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B65C" w14:textId="77777777" w:rsidR="00AE7FAD" w:rsidRDefault="00AE7FAD" w:rsidP="00AE7FAD">
      <w:pPr>
        <w:tabs>
          <w:tab w:val="center" w:pos="3781"/>
          <w:tab w:val="right" w:pos="9092"/>
        </w:tabs>
        <w:spacing w:after="52" w:line="259" w:lineRule="auto"/>
        <w:ind w:left="0" w:firstLine="0"/>
        <w:jc w:val="both"/>
        <w:rPr>
          <w:b/>
        </w:rPr>
      </w:pPr>
      <w:r>
        <w:rPr>
          <w:b/>
          <w:noProof/>
        </w:rPr>
        <w:drawing>
          <wp:inline distT="0" distB="0" distL="0" distR="0" wp14:anchorId="4C8CCDE1" wp14:editId="50C30854">
            <wp:extent cx="1945005"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688975"/>
                    </a:xfrm>
                    <a:prstGeom prst="rect">
                      <a:avLst/>
                    </a:prstGeom>
                    <a:noFill/>
                  </pic:spPr>
                </pic:pic>
              </a:graphicData>
            </a:graphic>
          </wp:inline>
        </w:drawing>
      </w:r>
      <w:r w:rsidR="00166FBB">
        <w:rPr>
          <w:rFonts w:ascii="Calibri" w:eastAsia="Calibri" w:hAnsi="Calibri" w:cs="Calibri"/>
        </w:rPr>
        <w:tab/>
      </w:r>
      <w:r w:rsidR="00166FBB">
        <w:rPr>
          <w:rFonts w:ascii="Calibri" w:eastAsia="Calibri" w:hAnsi="Calibri" w:cs="Calibri"/>
          <w:b/>
          <w:sz w:val="24"/>
        </w:rPr>
        <w:t xml:space="preserve">  </w:t>
      </w:r>
      <w:r w:rsidR="00166FBB">
        <w:rPr>
          <w:rFonts w:ascii="Calibri" w:eastAsia="Calibri" w:hAnsi="Calibri" w:cs="Calibri"/>
          <w:b/>
          <w:sz w:val="24"/>
        </w:rPr>
        <w:tab/>
      </w:r>
      <w:r w:rsidR="00166FBB">
        <w:rPr>
          <w:b/>
        </w:rPr>
        <w:t xml:space="preserve">                                 Załącznik nr 9 do SWZ </w:t>
      </w:r>
    </w:p>
    <w:p w14:paraId="64B18C58" w14:textId="65236551" w:rsidR="00AF1E1D" w:rsidRDefault="00166FBB" w:rsidP="00AE7FAD">
      <w:pPr>
        <w:tabs>
          <w:tab w:val="center" w:pos="3781"/>
          <w:tab w:val="right" w:pos="9092"/>
        </w:tabs>
        <w:spacing w:after="52" w:line="259" w:lineRule="auto"/>
        <w:ind w:left="0" w:firstLine="0"/>
        <w:jc w:val="both"/>
      </w:pPr>
      <w:r>
        <w:rPr>
          <w:b/>
        </w:rPr>
        <w:t xml:space="preserve"> </w:t>
      </w:r>
    </w:p>
    <w:p w14:paraId="0A61EB6E" w14:textId="77777777" w:rsidR="00AF1E1D" w:rsidRDefault="00166FBB">
      <w:pPr>
        <w:pStyle w:val="Nagwek1"/>
        <w:spacing w:after="38"/>
        <w:ind w:left="380" w:right="368"/>
      </w:pPr>
      <w:r>
        <w:t xml:space="preserve">Projektowane postanowienia umowy w sprawie zamówienia publicznego  </w:t>
      </w:r>
    </w:p>
    <w:p w14:paraId="69919E2B" w14:textId="77777777" w:rsidR="00AF1E1D" w:rsidRDefault="00166FBB">
      <w:pPr>
        <w:spacing w:after="40" w:line="259" w:lineRule="auto"/>
        <w:ind w:left="14" w:firstLine="0"/>
      </w:pPr>
      <w:r>
        <w:rPr>
          <w:i/>
        </w:rPr>
        <w:t xml:space="preserve"> </w:t>
      </w:r>
      <w:r>
        <w:t xml:space="preserve"> </w:t>
      </w:r>
    </w:p>
    <w:p w14:paraId="126DD534" w14:textId="77777777" w:rsidR="00AF1E1D" w:rsidRDefault="00166FBB">
      <w:pPr>
        <w:spacing w:after="74" w:line="259" w:lineRule="auto"/>
        <w:ind w:left="14" w:firstLine="0"/>
      </w:pPr>
      <w:r>
        <w:rPr>
          <w:b/>
        </w:rPr>
        <w:t xml:space="preserve"> </w:t>
      </w:r>
      <w:r>
        <w:t xml:space="preserve"> </w:t>
      </w:r>
    </w:p>
    <w:p w14:paraId="1A98EFDA" w14:textId="77777777" w:rsidR="00AF1E1D" w:rsidRDefault="00166FBB">
      <w:pPr>
        <w:spacing w:after="76" w:line="259" w:lineRule="auto"/>
        <w:ind w:left="380" w:right="368" w:hanging="10"/>
        <w:jc w:val="center"/>
      </w:pPr>
      <w:r>
        <w:rPr>
          <w:b/>
        </w:rPr>
        <w:t xml:space="preserve">UMOWA   NR    …………………………………………. </w:t>
      </w:r>
      <w:r>
        <w:t xml:space="preserve"> </w:t>
      </w:r>
    </w:p>
    <w:p w14:paraId="78364E5E" w14:textId="1D5B4127" w:rsidR="00AF1E1D" w:rsidRDefault="00166FBB" w:rsidP="00AE7FAD">
      <w:pPr>
        <w:spacing w:after="38" w:line="268" w:lineRule="auto"/>
        <w:ind w:right="1523"/>
      </w:pPr>
      <w:r>
        <w:rPr>
          <w:b/>
        </w:rPr>
        <w:t xml:space="preserve">zawarta w dniu  …………………………………. w </w:t>
      </w:r>
      <w:r w:rsidR="00AE7FAD">
        <w:rPr>
          <w:b/>
        </w:rPr>
        <w:t>Łubnicach</w:t>
      </w:r>
      <w:r>
        <w:rPr>
          <w:b/>
        </w:rPr>
        <w:t xml:space="preserve"> pomiędzy: </w:t>
      </w:r>
      <w:r>
        <w:t xml:space="preserve"> </w:t>
      </w:r>
    </w:p>
    <w:p w14:paraId="566953A0" w14:textId="5D469B85" w:rsidR="00AF1E1D" w:rsidRDefault="00AE7FAD" w:rsidP="00AE7FAD">
      <w:pPr>
        <w:spacing w:after="74" w:line="259" w:lineRule="auto"/>
        <w:ind w:left="14" w:firstLine="0"/>
        <w:jc w:val="both"/>
      </w:pPr>
      <w:r>
        <w:t>Gminą Łubnice, Łubnice 66a, 28-232 Łubnice, NIP……………………… REGON……………</w:t>
      </w:r>
    </w:p>
    <w:p w14:paraId="00D16923" w14:textId="22AF1B36" w:rsidR="00AE7FAD" w:rsidRDefault="00AE7FAD" w:rsidP="00AE7FAD">
      <w:pPr>
        <w:spacing w:after="74" w:line="259" w:lineRule="auto"/>
        <w:ind w:left="14" w:firstLine="0"/>
        <w:jc w:val="both"/>
      </w:pPr>
      <w:r>
        <w:t>reprezentowaną przez Wójta Gminy Annę Grajko, przy kontrasygnacie Skarbnika Gminy Izabeli Pszczoły</w:t>
      </w:r>
    </w:p>
    <w:p w14:paraId="16F7B057" w14:textId="50DF3AC7" w:rsidR="00AF1E1D" w:rsidRDefault="00166FBB">
      <w:pPr>
        <w:spacing w:after="35"/>
        <w:ind w:left="10" w:right="5654" w:hanging="10"/>
      </w:pPr>
      <w:r>
        <w:t>zwanym dalej „</w:t>
      </w:r>
      <w:r>
        <w:rPr>
          <w:b/>
        </w:rPr>
        <w:t xml:space="preserve">Zamawiającym”,  </w:t>
      </w:r>
      <w:r>
        <w:t xml:space="preserve">a   </w:t>
      </w:r>
    </w:p>
    <w:p w14:paraId="3734AAAF" w14:textId="77777777" w:rsidR="00AF1E1D" w:rsidRDefault="00166FBB">
      <w:pPr>
        <w:spacing w:after="0"/>
        <w:ind w:left="62" w:right="66" w:firstLine="0"/>
      </w:pPr>
      <w:r>
        <w:t xml:space="preserve">……………………………………. ……………………………  </w:t>
      </w:r>
    </w:p>
    <w:p w14:paraId="7A84D470" w14:textId="77777777" w:rsidR="00AF1E1D" w:rsidRDefault="00166FBB">
      <w:pPr>
        <w:spacing w:after="47" w:line="259" w:lineRule="auto"/>
        <w:ind w:left="14" w:firstLine="0"/>
      </w:pPr>
      <w:r>
        <w:t xml:space="preserve">  </w:t>
      </w:r>
    </w:p>
    <w:p w14:paraId="54D6B6DC" w14:textId="77777777" w:rsidR="00AF1E1D" w:rsidRDefault="00166FBB">
      <w:pPr>
        <w:ind w:left="0" w:right="66" w:firstLine="0"/>
      </w:pPr>
      <w:r>
        <w:t xml:space="preserve">reprezentowanym/-ą przez  </w:t>
      </w:r>
    </w:p>
    <w:p w14:paraId="4C31FE99" w14:textId="77777777" w:rsidR="00AF1E1D" w:rsidRDefault="00166FBB">
      <w:pPr>
        <w:numPr>
          <w:ilvl w:val="0"/>
          <w:numId w:val="1"/>
        </w:numPr>
        <w:ind w:right="2377" w:firstLine="374"/>
      </w:pPr>
      <w:r>
        <w:t xml:space="preserve">……………………………   </w:t>
      </w:r>
    </w:p>
    <w:p w14:paraId="350103E8" w14:textId="77777777" w:rsidR="00AF1E1D" w:rsidRDefault="00166FBB">
      <w:pPr>
        <w:numPr>
          <w:ilvl w:val="0"/>
          <w:numId w:val="1"/>
        </w:numPr>
        <w:spacing w:after="31"/>
        <w:ind w:right="2377" w:firstLine="374"/>
      </w:pPr>
      <w:r>
        <w:t xml:space="preserve">…………………………… </w:t>
      </w:r>
      <w:r>
        <w:rPr>
          <w:b/>
        </w:rPr>
        <w:t xml:space="preserve"> </w:t>
      </w:r>
      <w:r>
        <w:t xml:space="preserve"> zwanym/-ą dalej „</w:t>
      </w:r>
      <w:r>
        <w:rPr>
          <w:b/>
        </w:rPr>
        <w:t xml:space="preserve">Wykonawcą”,  </w:t>
      </w:r>
      <w:r>
        <w:t xml:space="preserve"> </w:t>
      </w:r>
    </w:p>
    <w:p w14:paraId="02FFAA56" w14:textId="77777777" w:rsidR="00AF1E1D" w:rsidRDefault="00166FBB">
      <w:pPr>
        <w:spacing w:after="35" w:line="259" w:lineRule="auto"/>
        <w:ind w:left="14" w:firstLine="0"/>
      </w:pPr>
      <w:r>
        <w:t xml:space="preserve">  </w:t>
      </w:r>
    </w:p>
    <w:p w14:paraId="25364A8F" w14:textId="77777777" w:rsidR="00AF1E1D" w:rsidRDefault="00166FBB" w:rsidP="00AE7FAD">
      <w:pPr>
        <w:spacing w:after="4"/>
        <w:ind w:left="62" w:right="66" w:firstLine="0"/>
        <w:jc w:val="both"/>
      </w:pPr>
      <w:r>
        <w:t>wyłonionym w wyniku przeprowadzenia postępowania o udzielenie zamówienia publicznego w trybie podstawowym na podstawie art. 275 pkt 1 ustawy z 11 września 2019 r. – Prawo zamówień publicznych (tj.  Dz. U. z 2021r. poz. 1129 ze zmianami) – dalej „</w:t>
      </w:r>
      <w:r>
        <w:rPr>
          <w:b/>
        </w:rPr>
        <w:t xml:space="preserve">ustawa </w:t>
      </w:r>
      <w:proofErr w:type="spellStart"/>
      <w:r>
        <w:rPr>
          <w:b/>
        </w:rPr>
        <w:t>Pzp</w:t>
      </w:r>
      <w:proofErr w:type="spellEnd"/>
      <w:r>
        <w:t xml:space="preserve">”,   w ramach Rządowego Funduszu Polski Ład: Program Inwestycji Strategicznych, </w:t>
      </w:r>
    </w:p>
    <w:p w14:paraId="2ED714F6" w14:textId="77777777" w:rsidR="00AF1E1D" w:rsidRDefault="00166FBB">
      <w:pPr>
        <w:spacing w:after="66" w:line="259" w:lineRule="auto"/>
        <w:ind w:left="14" w:firstLine="0"/>
      </w:pPr>
      <w:r>
        <w:t xml:space="preserve">  </w:t>
      </w:r>
    </w:p>
    <w:p w14:paraId="0C4BF704" w14:textId="77777777" w:rsidR="00AF1E1D" w:rsidRDefault="00166FBB">
      <w:pPr>
        <w:spacing w:after="0"/>
        <w:ind w:left="62" w:right="66" w:firstLine="0"/>
      </w:pPr>
      <w:r>
        <w:t>wspólnie zwanymi dalej „</w:t>
      </w:r>
      <w:r>
        <w:rPr>
          <w:b/>
        </w:rPr>
        <w:t>Stronami</w:t>
      </w:r>
      <w:r>
        <w:t xml:space="preserve">”.  </w:t>
      </w:r>
    </w:p>
    <w:p w14:paraId="594FF92B" w14:textId="77777777" w:rsidR="00AF1E1D" w:rsidRDefault="00166FBB">
      <w:pPr>
        <w:spacing w:after="79" w:line="259" w:lineRule="auto"/>
        <w:ind w:left="14" w:firstLine="0"/>
      </w:pPr>
      <w:r>
        <w:t xml:space="preserve">  </w:t>
      </w:r>
    </w:p>
    <w:p w14:paraId="6C16C09C" w14:textId="77777777" w:rsidR="00AF1E1D" w:rsidRDefault="00166FBB">
      <w:pPr>
        <w:spacing w:after="0"/>
        <w:ind w:left="62" w:right="66" w:firstLine="0"/>
      </w:pPr>
      <w:r>
        <w:t>Strony zawierają niniejszym umowę, zwaną dalej „</w:t>
      </w:r>
      <w:r>
        <w:rPr>
          <w:b/>
        </w:rPr>
        <w:t>Umową</w:t>
      </w:r>
      <w:r>
        <w:t xml:space="preserve">”, o następującej treści:  </w:t>
      </w:r>
    </w:p>
    <w:p w14:paraId="3FE80048" w14:textId="77777777" w:rsidR="00AF1E1D" w:rsidRDefault="00166FBB">
      <w:pPr>
        <w:spacing w:after="68" w:line="259" w:lineRule="auto"/>
        <w:ind w:left="14" w:firstLine="0"/>
      </w:pPr>
      <w:r>
        <w:t xml:space="preserve">  </w:t>
      </w:r>
    </w:p>
    <w:p w14:paraId="425F9B4E" w14:textId="77777777" w:rsidR="00AF1E1D" w:rsidRDefault="00166FBB">
      <w:pPr>
        <w:pStyle w:val="Nagwek1"/>
        <w:spacing w:after="139"/>
        <w:ind w:left="380" w:right="360"/>
      </w:pPr>
      <w:r>
        <w:t xml:space="preserve">§ 1 </w:t>
      </w:r>
    </w:p>
    <w:p w14:paraId="68D5CE4F" w14:textId="77777777" w:rsidR="00AF1E1D" w:rsidRDefault="00166FBB">
      <w:pPr>
        <w:spacing w:after="139" w:line="259" w:lineRule="auto"/>
        <w:ind w:left="380" w:right="360" w:hanging="10"/>
        <w:jc w:val="center"/>
      </w:pPr>
      <w:r>
        <w:rPr>
          <w:b/>
        </w:rPr>
        <w:t>Przedmiot Umowy</w:t>
      </w:r>
      <w:r>
        <w:t xml:space="preserve"> </w:t>
      </w:r>
    </w:p>
    <w:p w14:paraId="6D5897C5" w14:textId="681FAEF6" w:rsidR="00AF1E1D" w:rsidRDefault="00166FBB" w:rsidP="00AE7FAD">
      <w:pPr>
        <w:numPr>
          <w:ilvl w:val="0"/>
          <w:numId w:val="2"/>
        </w:numPr>
        <w:spacing w:after="62"/>
        <w:ind w:right="66" w:hanging="360"/>
        <w:jc w:val="both"/>
      </w:pPr>
      <w:r>
        <w:t xml:space="preserve">Przedmiotem Umowy jest zaprojektowanie i wykonanie robót budowlanych w ramach realizacji zadania pn.: </w:t>
      </w:r>
      <w:r w:rsidR="00AE7FAD" w:rsidRPr="00AE7FAD">
        <w:rPr>
          <w:b/>
          <w:bCs/>
        </w:rPr>
        <w:t>„Poprawa efektywności energetycznej budynków użyteczności publicznej na terenie Gminy Łubnice”</w:t>
      </w:r>
      <w:r w:rsidR="00AE7FAD" w:rsidRPr="00AE7FAD">
        <w:t xml:space="preserve"> </w:t>
      </w:r>
      <w:r>
        <w:t xml:space="preserve">, w </w:t>
      </w:r>
      <w:r w:rsidR="00AE7FAD">
        <w:t xml:space="preserve">pięciu </w:t>
      </w:r>
      <w:r>
        <w:t xml:space="preserve">lokalizacjach: </w:t>
      </w:r>
    </w:p>
    <w:p w14:paraId="37CF346C" w14:textId="77777777" w:rsidR="00AE7FAD" w:rsidRDefault="00AE7FAD" w:rsidP="00AE7FAD">
      <w:pPr>
        <w:numPr>
          <w:ilvl w:val="2"/>
          <w:numId w:val="4"/>
        </w:numPr>
        <w:ind w:right="66"/>
      </w:pPr>
      <w:r>
        <w:t>Publiczna Szkoła Podstawowa im. Wojciecha Skuzy w Łubnicach, Łubnice 62,</w:t>
      </w:r>
    </w:p>
    <w:p w14:paraId="55A72C14" w14:textId="4D63D4D6" w:rsidR="00AE7FAD" w:rsidRDefault="00AE7FAD" w:rsidP="00AE7FAD">
      <w:pPr>
        <w:ind w:left="1147" w:right="20" w:firstLine="0"/>
      </w:pPr>
      <w:r>
        <w:t xml:space="preserve">28-232 Łubnice. </w:t>
      </w:r>
    </w:p>
    <w:p w14:paraId="7A80130A" w14:textId="77777777" w:rsidR="00AE7FAD" w:rsidRPr="00AE7FAD" w:rsidRDefault="00AE7FAD" w:rsidP="00AE7FAD">
      <w:pPr>
        <w:pStyle w:val="Akapitzlist"/>
        <w:numPr>
          <w:ilvl w:val="2"/>
          <w:numId w:val="4"/>
        </w:numPr>
      </w:pPr>
      <w:r w:rsidRPr="00AE7FAD">
        <w:t>Urząd Gminy Łubnice, Łubnice 66a, 28-232 Łubnice.</w:t>
      </w:r>
    </w:p>
    <w:p w14:paraId="51D98047" w14:textId="77777777" w:rsidR="00AE7FAD" w:rsidRPr="00AE7FAD" w:rsidRDefault="00AE7FAD" w:rsidP="00AE7FAD">
      <w:pPr>
        <w:pStyle w:val="Akapitzlist"/>
        <w:numPr>
          <w:ilvl w:val="2"/>
          <w:numId w:val="4"/>
        </w:numPr>
      </w:pPr>
      <w:r w:rsidRPr="00AE7FAD">
        <w:t>Dom nauczyciela w Wilkowej, Wilkowa 55, 28-232 Łubnice</w:t>
      </w:r>
    </w:p>
    <w:p w14:paraId="3DF4F6ED" w14:textId="77777777" w:rsidR="009C311F" w:rsidRPr="009C311F" w:rsidRDefault="009C311F" w:rsidP="009C311F">
      <w:pPr>
        <w:pStyle w:val="Akapitzlist"/>
        <w:numPr>
          <w:ilvl w:val="2"/>
          <w:numId w:val="4"/>
        </w:numPr>
      </w:pPr>
      <w:r w:rsidRPr="009C311F">
        <w:t>Dom nauczyciela w Gacach Słupieckich, Gace Słupieckie 85, 28-232 Łubnice</w:t>
      </w:r>
    </w:p>
    <w:p w14:paraId="2DD3D49C" w14:textId="77777777" w:rsidR="009C311F" w:rsidRPr="009C311F" w:rsidRDefault="009C311F" w:rsidP="009C311F">
      <w:pPr>
        <w:pStyle w:val="Akapitzlist"/>
        <w:numPr>
          <w:ilvl w:val="2"/>
          <w:numId w:val="4"/>
        </w:numPr>
      </w:pPr>
      <w:r w:rsidRPr="009C311F">
        <w:t>Ośrodek Zdrowia w Gacach Słupieckich, Gace Słupieckie 28, 28-232 Łubnice.</w:t>
      </w:r>
    </w:p>
    <w:p w14:paraId="7CDA4F18" w14:textId="77777777" w:rsidR="009C311F" w:rsidRDefault="00166FBB">
      <w:pPr>
        <w:numPr>
          <w:ilvl w:val="0"/>
          <w:numId w:val="2"/>
        </w:numPr>
        <w:ind w:right="66" w:hanging="360"/>
      </w:pPr>
      <w:r>
        <w:lastRenderedPageBreak/>
        <w:t xml:space="preserve">Przedmiot Umowy, o którym mowa w § 1 ust. 1 Umowy, obejmuje w szczególności:    </w:t>
      </w:r>
    </w:p>
    <w:p w14:paraId="7E800A19" w14:textId="1DB6BAD0" w:rsidR="00AF1E1D" w:rsidRDefault="00166FBB" w:rsidP="009C311F">
      <w:pPr>
        <w:ind w:right="66" w:firstLine="0"/>
        <w:jc w:val="both"/>
      </w:pPr>
      <w:r>
        <w:rPr>
          <w:rFonts w:ascii="Calibri" w:eastAsia="Calibri" w:hAnsi="Calibri" w:cs="Calibri"/>
          <w:sz w:val="24"/>
        </w:rPr>
        <w:t>1)</w:t>
      </w:r>
      <w:r>
        <w:rPr>
          <w:sz w:val="24"/>
        </w:rPr>
        <w:t xml:space="preserve"> </w:t>
      </w:r>
      <w:r>
        <w:t>uzyskanie wszelkich niezbędnych i wszelkich wymaganych przepisami prawa dokumentów, uzgodnień, pozwoleń i decyzji (w tym mapy do celów projektowych</w:t>
      </w:r>
      <w:r w:rsidR="002F0B56">
        <w:t xml:space="preserve"> w razie potrzeby</w:t>
      </w:r>
      <w:r>
        <w:t xml:space="preserve">), wykonanie ekspertyz, pomiarów i badań koniecznych do prawidłowej realizacji prac projektowych, wraz z uiszczeniem opłat z tym związanych;  </w:t>
      </w:r>
    </w:p>
    <w:p w14:paraId="627F49E5" w14:textId="77777777" w:rsidR="009C311F" w:rsidRDefault="00166FBB" w:rsidP="009C311F">
      <w:pPr>
        <w:spacing w:after="26"/>
        <w:ind w:right="66" w:firstLine="0"/>
        <w:jc w:val="both"/>
      </w:pPr>
      <w:r>
        <w:rPr>
          <w:rFonts w:ascii="Calibri" w:eastAsia="Calibri" w:hAnsi="Calibri" w:cs="Calibri"/>
          <w:sz w:val="24"/>
        </w:rPr>
        <w:t>2)</w:t>
      </w:r>
      <w:r>
        <w:rPr>
          <w:sz w:val="24"/>
        </w:rPr>
        <w:t xml:space="preserve"> </w:t>
      </w:r>
      <w:r>
        <w:t xml:space="preserve">wykonanie, oddzielnie dla każdej lokalizacji, projektów budowlanych zgodnie z obowiązującymi przepisami ustawy Prawo budowlane i obowiązującymi przepisami wykonawczymi, w szczególności z rozporządzeniem Ministra Rozwoju i Technologii z dnia 20 grudnia 2021 r.  w sprawie szczegółowego zakresu i formy dokumentacji projektowej, specyfikacji technicznych wykonania i odbioru robót budowlanych oraz programu funkcjonalno-użytkowego (Dz. U. z 2021 r. poz. 2454)  oraz art. 99 ust. 1-6 ustawy </w:t>
      </w:r>
      <w:proofErr w:type="spellStart"/>
      <w:r>
        <w:t>Pzp</w:t>
      </w:r>
      <w:proofErr w:type="spellEnd"/>
      <w:r>
        <w:t xml:space="preserve">, obejmujących: projekty zagospodarowania działki, projekty architektoniczno-budowalne oraz projekty techniczne, dla </w:t>
      </w:r>
      <w:r w:rsidR="009C311F">
        <w:t xml:space="preserve">wymienionych w ust. 1 lokalizacji </w:t>
      </w:r>
      <w:r>
        <w:t xml:space="preserve">jak również innych elementów dokumentacji projektowej, o których mowa w § 1 ust. 6 Umowy;  </w:t>
      </w:r>
    </w:p>
    <w:p w14:paraId="0D575C29" w14:textId="77777777" w:rsidR="009C311F" w:rsidRDefault="009C311F" w:rsidP="009C311F">
      <w:pPr>
        <w:spacing w:after="26"/>
        <w:ind w:right="66" w:firstLine="0"/>
        <w:jc w:val="both"/>
      </w:pPr>
      <w:r>
        <w:t xml:space="preserve">3) </w:t>
      </w:r>
      <w:r w:rsidR="00166FBB">
        <w:t>uzyskanie w imieniu Zamawiającego wszelkich niezbędnych i wszelkich wymaganych przepisami prawa uzgodnień, pozwoleń i decyzji, koniecznych do prawidłowej realizacji robót budowlanych stanowiących przedmiot Umowy,</w:t>
      </w:r>
      <w:r>
        <w:t xml:space="preserve"> </w:t>
      </w:r>
      <w:r w:rsidR="00166FBB">
        <w:t xml:space="preserve">dla każdej lokalizacji;  </w:t>
      </w:r>
    </w:p>
    <w:p w14:paraId="5A610E39" w14:textId="77777777" w:rsidR="009C311F" w:rsidRDefault="009C311F" w:rsidP="009C311F">
      <w:pPr>
        <w:spacing w:after="26"/>
        <w:ind w:right="66" w:firstLine="0"/>
        <w:jc w:val="both"/>
      </w:pPr>
      <w:r>
        <w:t xml:space="preserve">4) </w:t>
      </w:r>
      <w:r w:rsidR="00166FBB">
        <w:t xml:space="preserve">przeniesienie majątkowych praw autorskich do wszelkiej dokumentacji projektowej, w tym zależnych praw autorskich, na Zamawiającego;  </w:t>
      </w:r>
    </w:p>
    <w:p w14:paraId="3CB90094" w14:textId="77777777" w:rsidR="009C311F" w:rsidRDefault="009C311F" w:rsidP="009C311F">
      <w:pPr>
        <w:spacing w:after="26"/>
        <w:ind w:right="66" w:firstLine="0"/>
        <w:jc w:val="both"/>
      </w:pPr>
      <w:r>
        <w:t xml:space="preserve">5) </w:t>
      </w:r>
      <w:r w:rsidR="00166FBB">
        <w:t xml:space="preserve">sporządzenie informacji dotyczącej bezpieczeństwa i ochrony zdrowia (BIOZ);    </w:t>
      </w:r>
    </w:p>
    <w:p w14:paraId="748582DA" w14:textId="77777777" w:rsidR="009C311F" w:rsidRDefault="009C311F" w:rsidP="009C311F">
      <w:pPr>
        <w:spacing w:after="26"/>
        <w:ind w:right="66" w:firstLine="0"/>
        <w:jc w:val="both"/>
      </w:pPr>
      <w:r>
        <w:t xml:space="preserve">6) </w:t>
      </w:r>
      <w:r w:rsidR="00166FBB">
        <w:t xml:space="preserve">wykonanie robót budowlanych na podstawie opracowanych i zatwierdzonych projektów;    </w:t>
      </w:r>
      <w:r>
        <w:t xml:space="preserve">7) </w:t>
      </w:r>
      <w:r w:rsidR="00166FBB">
        <w:t xml:space="preserve">sprawowanie nadzoru autorskiego;    </w:t>
      </w:r>
    </w:p>
    <w:p w14:paraId="793CE883" w14:textId="77777777" w:rsidR="009C311F" w:rsidRDefault="009C311F" w:rsidP="009C311F">
      <w:pPr>
        <w:spacing w:after="26"/>
        <w:ind w:right="66" w:firstLine="0"/>
        <w:jc w:val="both"/>
      </w:pPr>
      <w:r>
        <w:t xml:space="preserve">8) </w:t>
      </w:r>
      <w:r w:rsidR="00166FBB">
        <w:t xml:space="preserve">wykonanie dokumentacji powykonawczej robót budowlanych, koniecznej do skutecznego zgłoszenia zakończenia robót budowlanych odpowiedniemu organowi i przekazanie jej Zamawiającemu;    </w:t>
      </w:r>
    </w:p>
    <w:p w14:paraId="4F101398" w14:textId="71549635" w:rsidR="00AF1E1D" w:rsidRDefault="009C311F" w:rsidP="009C311F">
      <w:pPr>
        <w:spacing w:after="26"/>
        <w:ind w:right="66" w:firstLine="0"/>
        <w:jc w:val="both"/>
      </w:pPr>
      <w:r>
        <w:t xml:space="preserve">9) </w:t>
      </w:r>
      <w:r w:rsidR="00166FBB">
        <w:t xml:space="preserve">uzyskanie niezbędnych odbiorów i pozwoleń po zakończeniu robót budowlanych,  wraz ze skutecznym zgłoszeniem zakończenia robót odpowiedniemu organowi – umożliwiających rozpoczęcie użytkowania obiektu w dwóch lokalizacjach objętych Umową.    </w:t>
      </w:r>
    </w:p>
    <w:p w14:paraId="36CC812A" w14:textId="77777777" w:rsidR="00AF1E1D" w:rsidRDefault="00166FBB" w:rsidP="009C311F">
      <w:pPr>
        <w:numPr>
          <w:ilvl w:val="0"/>
          <w:numId w:val="2"/>
        </w:numPr>
        <w:ind w:right="66" w:hanging="360"/>
        <w:jc w:val="both"/>
      </w:pPr>
      <w:r>
        <w:t xml:space="preserve">W ramach wykonania dokumentacji projektowej Wykonawca będzie zobowiązany do realizacji zadań, o których mowa w § 1 ust. 2 pkt 1-4 Umowy.  </w:t>
      </w:r>
    </w:p>
    <w:p w14:paraId="5E840504" w14:textId="77777777" w:rsidR="00AF1E1D" w:rsidRDefault="00166FBB" w:rsidP="009C311F">
      <w:pPr>
        <w:numPr>
          <w:ilvl w:val="0"/>
          <w:numId w:val="2"/>
        </w:numPr>
        <w:spacing w:after="65"/>
        <w:ind w:right="66" w:hanging="360"/>
        <w:jc w:val="both"/>
      </w:pPr>
      <w:r>
        <w:t xml:space="preserve">W ramach wykonania robót budowlanych, wraz z dokumentacją powykonawczą, Wykonawca będzie zobowiązany do realizacji zadań, o których mowa w § 1 ust. 2 pkt 5-9 Umowy.  </w:t>
      </w:r>
    </w:p>
    <w:p w14:paraId="09C165B7" w14:textId="721B361E" w:rsidR="00AF1E1D" w:rsidRDefault="00166FBB" w:rsidP="009C311F">
      <w:pPr>
        <w:numPr>
          <w:ilvl w:val="0"/>
          <w:numId w:val="2"/>
        </w:numPr>
        <w:spacing w:after="26"/>
        <w:ind w:right="66" w:hanging="360"/>
        <w:jc w:val="both"/>
      </w:pPr>
      <w:r>
        <w:t xml:space="preserve">Wykonawca w terminie 7 dni od dnia zawarcia Umowy jest zobowiązany opracować i uzgodnić z Zamawiającym szczegółowy harmonogram rzeczowo-finansowy według poglądowego wzoru stanowiącego załącznik nr </w:t>
      </w:r>
      <w:r w:rsidR="00A923A5">
        <w:t>7</w:t>
      </w:r>
      <w:bookmarkStart w:id="0" w:name="_GoBack"/>
      <w:bookmarkEnd w:id="0"/>
      <w:r>
        <w:t xml:space="preserve"> do specyfikacji warunków zamówienia </w:t>
      </w:r>
    </w:p>
    <w:p w14:paraId="37A005FF" w14:textId="506B28B3" w:rsidR="00AF1E1D" w:rsidRDefault="00166FBB" w:rsidP="009C311F">
      <w:pPr>
        <w:spacing w:after="20"/>
        <w:ind w:left="374" w:right="66" w:firstLine="0"/>
        <w:jc w:val="both"/>
      </w:pPr>
      <w:r>
        <w:t>(dalej „</w:t>
      </w:r>
      <w:r>
        <w:rPr>
          <w:b/>
        </w:rPr>
        <w:t>SWZ</w:t>
      </w:r>
      <w:r>
        <w:t xml:space="preserve">”), a jednocześnie </w:t>
      </w:r>
      <w:r>
        <w:rPr>
          <w:b/>
        </w:rPr>
        <w:t>zał</w:t>
      </w:r>
      <w:r w:rsidR="009C311F">
        <w:rPr>
          <w:b/>
        </w:rPr>
        <w:t>.</w:t>
      </w:r>
      <w:r>
        <w:rPr>
          <w:b/>
        </w:rPr>
        <w:t xml:space="preserve"> nr 2 </w:t>
      </w:r>
      <w:r>
        <w:t>do Umowy, zwany dalej</w:t>
      </w:r>
      <w:r w:rsidR="009C311F">
        <w:t xml:space="preserve"> „</w:t>
      </w:r>
      <w:r w:rsidR="009C311F">
        <w:rPr>
          <w:b/>
          <w:bCs/>
        </w:rPr>
        <w:t>h</w:t>
      </w:r>
      <w:r>
        <w:rPr>
          <w:b/>
        </w:rPr>
        <w:t>armonogramem</w:t>
      </w:r>
      <w:r>
        <w:t xml:space="preserve">”, w którym będą uszczegółowione etapy realizacji przedmiotu Umowy oraz terminy rozpoczęcia i zakończenia tych etapów, z zastrzeżeniem, że w odniesieniu do wykonania robót budowlanych, harmonogram będzie zawierał podział robót, których realizacja jest planowana do odbiorów częściowych, zgodnie z § 5 ust. 1 pkt 3 Umowy, wraz ze </w:t>
      </w:r>
      <w:r>
        <w:lastRenderedPageBreak/>
        <w:t xml:space="preserve">wskazaniem ich wartości. W ramach podziału robót należy w pierwszej kolejności wyodrębnić roboty wykonywane siłami własnymi oraz roboty wykonywane przez podwykonawcę/podwykonawców na podstawie umów o podwykonawstwo. </w:t>
      </w:r>
    </w:p>
    <w:p w14:paraId="1112E381" w14:textId="2D6A93EB" w:rsidR="00AF1E1D" w:rsidRDefault="00166FBB" w:rsidP="006B662F">
      <w:pPr>
        <w:spacing w:after="67"/>
        <w:ind w:left="374" w:right="66" w:firstLine="0"/>
        <w:jc w:val="both"/>
      </w:pPr>
      <w:r>
        <w:t>Harmonogram powinien być wykonany w takim stopniu szczegółowości, aby</w:t>
      </w:r>
      <w:r w:rsidR="006B662F">
        <w:t xml:space="preserve"> </w:t>
      </w:r>
      <w:r>
        <w:t xml:space="preserve">Zamawiający miał możliwość wyodrębnienia z harmonogramu rodzaju i wartości robót, które zostaną powierzone podwykonawcy. Harmonogram musi uwzględniać zasady płatności wynagrodzenia wskazane w § 6 ust. 6 Umowy.    </w:t>
      </w:r>
    </w:p>
    <w:p w14:paraId="1CAE7381" w14:textId="77777777" w:rsidR="00AF1E1D" w:rsidRDefault="00166FBB">
      <w:pPr>
        <w:numPr>
          <w:ilvl w:val="0"/>
          <w:numId w:val="2"/>
        </w:numPr>
        <w:ind w:right="66" w:hanging="360"/>
      </w:pPr>
      <w:r>
        <w:t xml:space="preserve">Dokumentacja projektowa, o której mowa w § 1 ust. 3 Umowy, obejmuje:  </w:t>
      </w:r>
    </w:p>
    <w:p w14:paraId="6B91D2B5" w14:textId="77777777" w:rsidR="00AF1E1D" w:rsidRDefault="00166FBB">
      <w:pPr>
        <w:numPr>
          <w:ilvl w:val="1"/>
          <w:numId w:val="2"/>
        </w:numPr>
        <w:ind w:right="66" w:hanging="360"/>
      </w:pPr>
      <w:r>
        <w:t xml:space="preserve">dokumentację projektową budowlaną;  </w:t>
      </w:r>
    </w:p>
    <w:p w14:paraId="544D6875" w14:textId="77777777" w:rsidR="00AF1E1D" w:rsidRDefault="00166FBB">
      <w:pPr>
        <w:numPr>
          <w:ilvl w:val="1"/>
          <w:numId w:val="2"/>
        </w:numPr>
        <w:spacing w:after="74"/>
        <w:ind w:right="66" w:hanging="360"/>
      </w:pPr>
      <w:r>
        <w:t xml:space="preserve">dokumentację projektową wykonawczą;   </w:t>
      </w:r>
    </w:p>
    <w:p w14:paraId="38AD3057" w14:textId="77777777" w:rsidR="00AF1E1D" w:rsidRDefault="00166FBB">
      <w:pPr>
        <w:numPr>
          <w:ilvl w:val="1"/>
          <w:numId w:val="2"/>
        </w:numPr>
        <w:spacing w:after="78"/>
        <w:ind w:right="66" w:hanging="360"/>
      </w:pPr>
      <w:r>
        <w:t xml:space="preserve">specyfikację techniczną wykonania i odbioru robót budowlanych;  </w:t>
      </w:r>
    </w:p>
    <w:p w14:paraId="6724394B" w14:textId="77777777" w:rsidR="00AF1E1D" w:rsidRDefault="00166FBB" w:rsidP="006B662F">
      <w:pPr>
        <w:numPr>
          <w:ilvl w:val="1"/>
          <w:numId w:val="2"/>
        </w:numPr>
        <w:spacing w:after="69"/>
        <w:ind w:right="66" w:hanging="360"/>
        <w:jc w:val="both"/>
      </w:pPr>
      <w:r>
        <w:t>rzetelny i odzwierciedlający rzeczywiste koszty kosztorys opracowany metodą kalkulacji szczegółowej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w szczególności na potrzeby waloryzacji wynagrodzenia Wykonawcy, czy też wyliczenia ewentualnych robót dodatkowych;</w:t>
      </w:r>
      <w:r>
        <w:rPr>
          <w:i/>
        </w:rPr>
        <w:t xml:space="preserve"> </w:t>
      </w:r>
      <w:r>
        <w:t xml:space="preserve"> </w:t>
      </w:r>
    </w:p>
    <w:p w14:paraId="73B6DB38" w14:textId="77777777" w:rsidR="00AF1E1D" w:rsidRDefault="00166FBB">
      <w:pPr>
        <w:numPr>
          <w:ilvl w:val="1"/>
          <w:numId w:val="2"/>
        </w:numPr>
        <w:ind w:right="66" w:hanging="360"/>
      </w:pPr>
      <w:r>
        <w:t xml:space="preserve">plan zagospodarowania terenu;  </w:t>
      </w:r>
    </w:p>
    <w:p w14:paraId="4904DF8A" w14:textId="77777777" w:rsidR="00AF1E1D" w:rsidRDefault="00166FBB">
      <w:pPr>
        <w:numPr>
          <w:ilvl w:val="1"/>
          <w:numId w:val="2"/>
        </w:numPr>
        <w:ind w:right="66" w:hanging="360"/>
      </w:pPr>
      <w:r>
        <w:t xml:space="preserve">uzyskanie pozwolenia na budowę (jeżeli wymagane).  </w:t>
      </w:r>
    </w:p>
    <w:p w14:paraId="5B00960F" w14:textId="77777777" w:rsidR="00AF1E1D" w:rsidRDefault="00166FBB">
      <w:pPr>
        <w:numPr>
          <w:ilvl w:val="0"/>
          <w:numId w:val="2"/>
        </w:numPr>
        <w:spacing w:after="72"/>
        <w:ind w:right="66" w:hanging="360"/>
      </w:pPr>
      <w:r>
        <w:t xml:space="preserve">Dokumentacja powykonawcza, o której mowa w § 1 ust. 2 pkt 8 Umowy, obejmuje:  </w:t>
      </w:r>
    </w:p>
    <w:p w14:paraId="4089B0FD" w14:textId="77777777" w:rsidR="00AF1E1D" w:rsidRDefault="00166FBB" w:rsidP="006B662F">
      <w:pPr>
        <w:numPr>
          <w:ilvl w:val="1"/>
          <w:numId w:val="2"/>
        </w:numPr>
        <w:ind w:right="66" w:hanging="360"/>
        <w:jc w:val="both"/>
      </w:pPr>
      <w:r>
        <w:t xml:space="preserve">dokumentację budowy z naniesionymi zmianami dokonanymi w toku wykonywania robót oraz geodezyjnymi pomiarami powykonawczymi, w tym geodezyjną inwentaryzację powykonawczą oraz dokumentację geodezyjno-kartograficzną;   </w:t>
      </w:r>
    </w:p>
    <w:p w14:paraId="7D57B731" w14:textId="77777777" w:rsidR="00AF1E1D" w:rsidRDefault="00166FBB" w:rsidP="006B662F">
      <w:pPr>
        <w:numPr>
          <w:ilvl w:val="1"/>
          <w:numId w:val="2"/>
        </w:numPr>
        <w:ind w:right="66" w:hanging="360"/>
        <w:jc w:val="both"/>
      </w:pPr>
      <w:r>
        <w:t xml:space="preserve">oryginalne atesty i świadectwa potwierdzające dopuszczenie do stosowania użytych przy realizacji zamówienia materiałów budowlanych, elementów wykończenia stałego wyposażenia i technologii;  </w:t>
      </w:r>
    </w:p>
    <w:p w14:paraId="2076B61D" w14:textId="77777777" w:rsidR="006B662F" w:rsidRDefault="00166FBB" w:rsidP="006B662F">
      <w:pPr>
        <w:numPr>
          <w:ilvl w:val="1"/>
          <w:numId w:val="2"/>
        </w:numPr>
        <w:ind w:right="66" w:hanging="360"/>
        <w:jc w:val="both"/>
      </w:pPr>
      <w:r>
        <w:t xml:space="preserve">instrukcje, opisy, kody i karty gwarancyjne urządzeń zamontowanych w ramach  realizacji robót (wystawione przez gwarantów będących osobami trzecimi).  </w:t>
      </w:r>
    </w:p>
    <w:p w14:paraId="291BD879" w14:textId="77FC2443" w:rsidR="00AF1E1D" w:rsidRDefault="00166FBB" w:rsidP="006B662F">
      <w:pPr>
        <w:ind w:right="66"/>
        <w:jc w:val="both"/>
      </w:pPr>
      <w:r>
        <w:rPr>
          <w:rFonts w:ascii="Calibri" w:eastAsia="Calibri" w:hAnsi="Calibri" w:cs="Calibri"/>
          <w:sz w:val="24"/>
        </w:rPr>
        <w:t>8.</w:t>
      </w:r>
      <w:r>
        <w:rPr>
          <w:sz w:val="24"/>
        </w:rPr>
        <w:t xml:space="preserve"> </w:t>
      </w:r>
      <w:r w:rsidR="006B662F">
        <w:rPr>
          <w:sz w:val="24"/>
        </w:rPr>
        <w:t xml:space="preserve">   </w:t>
      </w:r>
      <w:r>
        <w:t xml:space="preserve">Dokumentacja powykonawcza, o której mowa w § 1 ust. 2 pkt 8 Umowy, powinna zawierać dane umożliwiające wniesienie zmian na mapę zasadniczą, do ewidencji gruntów oraz do ewidencji sieci uzbrojenia terenu – zgodnie przepisami rozporządzenia Ministra Rozwoju z dnia 18 sierpnia 2020 r. w sprawie standardów technicznych wykonywania geodezyjnych pomiarów sytuacyjnych i wysokościowych oraz opracowywania i przekazywania wyników tych pomiarów do państwowego zasobu geodezyjnego i kartograficznego (Dz.U. z 2020 r. poz. 1429).  </w:t>
      </w:r>
    </w:p>
    <w:p w14:paraId="2C4C7599" w14:textId="5E8CADCF" w:rsidR="00AF1E1D" w:rsidRDefault="00166FBB" w:rsidP="006B662F">
      <w:pPr>
        <w:numPr>
          <w:ilvl w:val="0"/>
          <w:numId w:val="6"/>
        </w:numPr>
        <w:ind w:right="66" w:hanging="360"/>
        <w:jc w:val="both"/>
      </w:pPr>
      <w:r>
        <w:t xml:space="preserve">Roboty budowlane, o których mowa w § 1 ust. 4 Umowy, dotyczą zamierzenia budowlanego i wskazane są w </w:t>
      </w:r>
      <w:r w:rsidR="006B662F">
        <w:t xml:space="preserve">pięciu </w:t>
      </w:r>
      <w:r>
        <w:t xml:space="preserve">Programach Funkcjonalno-Użytkowych,   stanowiących </w:t>
      </w:r>
      <w:r>
        <w:rPr>
          <w:b/>
        </w:rPr>
        <w:t xml:space="preserve">załącznik nr 1 </w:t>
      </w:r>
      <w:r>
        <w:t>do Umowy, zwanych dalej „</w:t>
      </w:r>
      <w:r>
        <w:rPr>
          <w:b/>
        </w:rPr>
        <w:t>PFU</w:t>
      </w:r>
      <w:r>
        <w:t xml:space="preserve">”.  </w:t>
      </w:r>
    </w:p>
    <w:p w14:paraId="0C4827AE" w14:textId="1CABDF4D" w:rsidR="00AF1E1D" w:rsidRDefault="00166FBB" w:rsidP="006B662F">
      <w:pPr>
        <w:numPr>
          <w:ilvl w:val="0"/>
          <w:numId w:val="6"/>
        </w:numPr>
        <w:ind w:right="66" w:hanging="360"/>
        <w:jc w:val="both"/>
      </w:pPr>
      <w:r>
        <w:lastRenderedPageBreak/>
        <w:t xml:space="preserve">W ramach realizacji robót budowlanych, o których mowa w § 1 ust. 4 Umowy, Wykonawca jest zobowiązany do wykonania dostawy i montażu infrastruktury towarzyszącej, oraz innych dostaw niezbędnych do prawidłowej realizacji niniejszej Umowy, zgodnie z jej postanowieniami, w tym zgodnie z PFU.  </w:t>
      </w:r>
    </w:p>
    <w:p w14:paraId="4727016C" w14:textId="77777777" w:rsidR="00AF1E1D" w:rsidRDefault="00166FBB" w:rsidP="006B662F">
      <w:pPr>
        <w:numPr>
          <w:ilvl w:val="0"/>
          <w:numId w:val="6"/>
        </w:numPr>
        <w:ind w:right="66" w:hanging="360"/>
        <w:jc w:val="both"/>
      </w:pPr>
      <w:r>
        <w:t xml:space="preserve">Infrastruktura towarzysząca, o której mowa w § 1 ust. 10 Umowy, musi spełniać normy bezpieczeństwa wymagane dla danego wyrobu, tj. powinna posiadać odpowiedni certyfikat CE, deklaracje zgodności lub certyfikaty zgodności z zasadniczymi wymaganiami dotyczącymi danego wyrobu – jeżeli dotyczy.  </w:t>
      </w:r>
    </w:p>
    <w:p w14:paraId="3E6E6374" w14:textId="77777777" w:rsidR="00AF1E1D" w:rsidRDefault="00166FBB" w:rsidP="006B662F">
      <w:pPr>
        <w:numPr>
          <w:ilvl w:val="0"/>
          <w:numId w:val="6"/>
        </w:numPr>
        <w:ind w:right="66" w:hanging="360"/>
        <w:jc w:val="both"/>
      </w:pPr>
      <w:r>
        <w:t xml:space="preserve">Przedmiot Umowy należy wykonać zgodnie z postanowieniami niniejszej Umowy, treścią SWZ, a także zgodnie z PFU.  </w:t>
      </w:r>
    </w:p>
    <w:p w14:paraId="2BEA1D1A" w14:textId="77777777" w:rsidR="00AF1E1D" w:rsidRDefault="00166FBB" w:rsidP="006B662F">
      <w:pPr>
        <w:numPr>
          <w:ilvl w:val="0"/>
          <w:numId w:val="6"/>
        </w:numPr>
        <w:ind w:right="66" w:hanging="360"/>
        <w:jc w:val="both"/>
      </w:pPr>
      <w:r>
        <w:t xml:space="preserve">Wykonawca zobowiązuje się do wykonania przedmiotu Umowy zgodnie z zasadami wiedzy technicznej i sztuki budowlanej, obowiązującymi przepisami i adekwatnymi polskimi i europejskimi normami oraz zobowiązuje się do oddania Zamawiającemu przedmiotu niniejszej Umowy w terminie w niej uzgodnionym.   </w:t>
      </w:r>
    </w:p>
    <w:p w14:paraId="4F6B3E9E" w14:textId="77777777" w:rsidR="00AF1E1D" w:rsidRDefault="00166FBB" w:rsidP="006B662F">
      <w:pPr>
        <w:numPr>
          <w:ilvl w:val="0"/>
          <w:numId w:val="6"/>
        </w:numPr>
        <w:spacing w:after="69"/>
        <w:ind w:right="66" w:hanging="360"/>
        <w:jc w:val="both"/>
      </w:pPr>
      <w:r>
        <w:t xml:space="preserve">Wszystkie przyjęte w projekcie i wbudowane materiały i urządzenia powinny posiadać stosowne certyfikaty i dopuszczenia do stosowania w budownictwie wymagane polskim prawem.  </w:t>
      </w:r>
    </w:p>
    <w:p w14:paraId="0A7542DF" w14:textId="08A24758" w:rsidR="00AF1E1D" w:rsidRDefault="00166FBB" w:rsidP="006B662F">
      <w:pPr>
        <w:numPr>
          <w:ilvl w:val="0"/>
          <w:numId w:val="6"/>
        </w:numPr>
        <w:spacing w:after="0"/>
        <w:ind w:right="66" w:hanging="360"/>
        <w:jc w:val="both"/>
      </w:pPr>
      <w:r>
        <w:t>Niniejsza inwestycja jest przewidziana do dofinansowania z Programu Rządowy</w:t>
      </w:r>
      <w:r w:rsidR="006B662F">
        <w:t xml:space="preserve"> </w:t>
      </w:r>
      <w:r>
        <w:t>Fundusz Polski Ład: Program Inwestycji Strategicznych, zgodnie ze wstępną promesą</w:t>
      </w:r>
      <w:r w:rsidR="006B662F">
        <w:t xml:space="preserve"> </w:t>
      </w:r>
      <w:r>
        <w:t xml:space="preserve">dotyczącą realizacji przez </w:t>
      </w:r>
      <w:r w:rsidR="006B662F">
        <w:t xml:space="preserve">Gminę Łubnice </w:t>
      </w:r>
      <w:r>
        <w:t xml:space="preserve">inwestycji: </w:t>
      </w:r>
      <w:r w:rsidR="006B662F" w:rsidRPr="006B662F">
        <w:t>„Poprawa efektywności energetycznej budynków użyteczności publicznej na terenie Gminy Łubnice”</w:t>
      </w:r>
    </w:p>
    <w:p w14:paraId="4F932AB2" w14:textId="77777777" w:rsidR="00AF1E1D" w:rsidRDefault="00166FBB">
      <w:pPr>
        <w:spacing w:after="58" w:line="259" w:lineRule="auto"/>
        <w:ind w:left="374" w:firstLine="0"/>
      </w:pPr>
      <w:r>
        <w:t xml:space="preserve"> </w:t>
      </w:r>
    </w:p>
    <w:p w14:paraId="5BD9C5A8" w14:textId="77777777" w:rsidR="00AF1E1D" w:rsidRDefault="00166FBB">
      <w:pPr>
        <w:pStyle w:val="Nagwek1"/>
        <w:spacing w:after="135"/>
        <w:ind w:left="380" w:right="360"/>
      </w:pPr>
      <w:r>
        <w:t xml:space="preserve">§ 2 </w:t>
      </w:r>
    </w:p>
    <w:p w14:paraId="4C809373" w14:textId="77777777" w:rsidR="00AF1E1D" w:rsidRDefault="00166FBB">
      <w:pPr>
        <w:spacing w:after="135" w:line="259" w:lineRule="auto"/>
        <w:ind w:left="380" w:right="360" w:hanging="10"/>
        <w:jc w:val="center"/>
      </w:pPr>
      <w:r>
        <w:rPr>
          <w:b/>
        </w:rPr>
        <w:t>Termin wykonania zamówienia</w:t>
      </w:r>
      <w:r>
        <w:t xml:space="preserve"> </w:t>
      </w:r>
    </w:p>
    <w:p w14:paraId="7BA57F4F" w14:textId="28087530" w:rsidR="00AF1E1D" w:rsidRDefault="00166FBB" w:rsidP="006B662F">
      <w:pPr>
        <w:numPr>
          <w:ilvl w:val="0"/>
          <w:numId w:val="7"/>
        </w:numPr>
        <w:ind w:left="420" w:right="66" w:hanging="358"/>
        <w:jc w:val="both"/>
      </w:pPr>
      <w:r>
        <w:t xml:space="preserve">Przedmiot Umowy, o którym mowa w § 1 ust. 1 i 2 Umowy, zostanie wykonany w terminie </w:t>
      </w:r>
      <w:r w:rsidR="006B662F">
        <w:t>20</w:t>
      </w:r>
      <w:r>
        <w:t xml:space="preserve"> miesięcy od dnia jej zawarcia.  </w:t>
      </w:r>
    </w:p>
    <w:p w14:paraId="1712066B" w14:textId="77777777" w:rsidR="00AF1E1D" w:rsidRDefault="00166FBB">
      <w:pPr>
        <w:numPr>
          <w:ilvl w:val="0"/>
          <w:numId w:val="7"/>
        </w:numPr>
        <w:spacing w:after="63"/>
        <w:ind w:left="420" w:right="66" w:hanging="358"/>
      </w:pPr>
      <w:r>
        <w:t xml:space="preserve">Wykonawca zobowiązuje się wykonać przedmiot Umowy, o których mowa w § 1 ust. 1 i 2  Umowy, w następujących terminach:  </w:t>
      </w:r>
    </w:p>
    <w:p w14:paraId="298CEF25" w14:textId="2BA9659C" w:rsidR="00AF1E1D" w:rsidRDefault="00166FBB" w:rsidP="006B662F">
      <w:pPr>
        <w:numPr>
          <w:ilvl w:val="1"/>
          <w:numId w:val="7"/>
        </w:numPr>
        <w:ind w:right="66" w:hanging="355"/>
        <w:jc w:val="both"/>
      </w:pPr>
      <w:r>
        <w:t xml:space="preserve">wykonanie dokumentacji projektowej – w terminie </w:t>
      </w:r>
      <w:r w:rsidR="002F0B56">
        <w:t xml:space="preserve">4 miesięcy </w:t>
      </w:r>
      <w:r>
        <w:t xml:space="preserve">od dnia zawarcia Umowy,   </w:t>
      </w:r>
    </w:p>
    <w:p w14:paraId="1EBF21BB" w14:textId="57815655" w:rsidR="00AF1E1D" w:rsidRDefault="00166FBB">
      <w:pPr>
        <w:numPr>
          <w:ilvl w:val="1"/>
          <w:numId w:val="7"/>
        </w:numPr>
        <w:ind w:right="66" w:hanging="355"/>
      </w:pPr>
      <w:r>
        <w:t xml:space="preserve">wykonanie robót budowlanych  – w terminie </w:t>
      </w:r>
      <w:r w:rsidR="006B662F">
        <w:t xml:space="preserve">20 </w:t>
      </w:r>
      <w:r>
        <w:t xml:space="preserve">miesięcy od dnia zawarcia Umowy.  </w:t>
      </w:r>
    </w:p>
    <w:p w14:paraId="257DBAC2" w14:textId="77777777" w:rsidR="00AF1E1D" w:rsidRDefault="00166FBB" w:rsidP="006B662F">
      <w:pPr>
        <w:numPr>
          <w:ilvl w:val="0"/>
          <w:numId w:val="7"/>
        </w:numPr>
        <w:spacing w:after="35"/>
        <w:ind w:left="420" w:right="66" w:hanging="358"/>
        <w:jc w:val="both"/>
      </w:pPr>
      <w:r>
        <w:t xml:space="preserve">Z zastrzeżeniem § 14 ust. 1 pkt 3 Umowy, termin wykonania przedmiotu Umowy i terminy wykonania poszczególnych etapów nie mogą ulec zmianie.  </w:t>
      </w:r>
    </w:p>
    <w:p w14:paraId="63726450" w14:textId="77777777" w:rsidR="00AF1E1D" w:rsidRDefault="00166FBB">
      <w:pPr>
        <w:spacing w:after="68" w:line="259" w:lineRule="auto"/>
        <w:ind w:left="14" w:firstLine="0"/>
      </w:pPr>
      <w:r>
        <w:t xml:space="preserve"> </w:t>
      </w:r>
    </w:p>
    <w:p w14:paraId="367F47F9" w14:textId="77777777" w:rsidR="00AF1E1D" w:rsidRDefault="00166FBB">
      <w:pPr>
        <w:pStyle w:val="Nagwek1"/>
        <w:spacing w:after="151"/>
        <w:ind w:left="380" w:right="360"/>
      </w:pPr>
      <w:r>
        <w:t xml:space="preserve">§ 3 Obowiązki Stron </w:t>
      </w:r>
    </w:p>
    <w:p w14:paraId="4BF8FF69" w14:textId="77777777" w:rsidR="00AF1E1D" w:rsidRDefault="00166FBB" w:rsidP="006B662F">
      <w:pPr>
        <w:numPr>
          <w:ilvl w:val="0"/>
          <w:numId w:val="8"/>
        </w:numPr>
        <w:ind w:right="66" w:hanging="360"/>
        <w:jc w:val="both"/>
      </w:pPr>
      <w:r>
        <w:t xml:space="preserve">Zamawiający i Wykonawca zobowiązani są współdziałać przy wykonaniu Umowy w sprawie zamówienia publicznego w celu należytej realizacji zamówienia.  </w:t>
      </w:r>
    </w:p>
    <w:p w14:paraId="2A6B44D3" w14:textId="77777777" w:rsidR="00AF1E1D" w:rsidRDefault="00166FBB">
      <w:pPr>
        <w:numPr>
          <w:ilvl w:val="0"/>
          <w:numId w:val="8"/>
        </w:numPr>
        <w:ind w:right="66" w:hanging="360"/>
      </w:pPr>
      <w:r>
        <w:t xml:space="preserve">Do obowiązków Zamawiającego należy, w szczególności:  </w:t>
      </w:r>
    </w:p>
    <w:p w14:paraId="703C18C8" w14:textId="77777777" w:rsidR="00AF1E1D" w:rsidRDefault="00166FBB">
      <w:pPr>
        <w:numPr>
          <w:ilvl w:val="1"/>
          <w:numId w:val="8"/>
        </w:numPr>
        <w:spacing w:after="70"/>
        <w:ind w:right="66" w:hanging="358"/>
      </w:pPr>
      <w:r>
        <w:t xml:space="preserve">wprowadzenie Wykonawcy na teren robót w terminie, o którym mowa  § 5 ust. 5 </w:t>
      </w:r>
    </w:p>
    <w:p w14:paraId="4C8FB175" w14:textId="77777777" w:rsidR="00AF1E1D" w:rsidRDefault="00166FBB">
      <w:pPr>
        <w:spacing w:after="70"/>
        <w:ind w:left="1099" w:right="66"/>
      </w:pPr>
      <w:r>
        <w:lastRenderedPageBreak/>
        <w:t xml:space="preserve">Umowy;  </w:t>
      </w:r>
    </w:p>
    <w:p w14:paraId="3F97B8A2" w14:textId="77777777" w:rsidR="00AF1E1D" w:rsidRDefault="00166FBB">
      <w:pPr>
        <w:numPr>
          <w:ilvl w:val="1"/>
          <w:numId w:val="8"/>
        </w:numPr>
        <w:spacing w:after="49"/>
        <w:ind w:right="66" w:hanging="358"/>
      </w:pPr>
      <w:r>
        <w:t xml:space="preserve">wskazanie miejsc poboru energii elektrycznej i wody;  </w:t>
      </w:r>
    </w:p>
    <w:p w14:paraId="3A93049B" w14:textId="77777777" w:rsidR="00AF1E1D" w:rsidRDefault="00166FBB">
      <w:pPr>
        <w:numPr>
          <w:ilvl w:val="1"/>
          <w:numId w:val="8"/>
        </w:numPr>
        <w:ind w:right="66" w:hanging="358"/>
      </w:pPr>
      <w:r>
        <w:t xml:space="preserve">zapewnienie nadzoru inwestorskiego;  </w:t>
      </w:r>
    </w:p>
    <w:p w14:paraId="35247B69" w14:textId="77777777" w:rsidR="00AF1E1D" w:rsidRDefault="00166FBB">
      <w:pPr>
        <w:numPr>
          <w:ilvl w:val="1"/>
          <w:numId w:val="8"/>
        </w:numPr>
        <w:ind w:right="66" w:hanging="358"/>
      </w:pPr>
      <w:r>
        <w:t xml:space="preserve">dokonywanie odbiorów, o których mowa  § 5 ust. 1 Umowy;  </w:t>
      </w:r>
    </w:p>
    <w:p w14:paraId="539F4176" w14:textId="77777777" w:rsidR="00AF1E1D" w:rsidRDefault="00166FBB">
      <w:pPr>
        <w:numPr>
          <w:ilvl w:val="1"/>
          <w:numId w:val="8"/>
        </w:numPr>
        <w:ind w:right="66" w:hanging="358"/>
      </w:pPr>
      <w:r>
        <w:t xml:space="preserve">zapłata Wykonawcy wynagrodzenia na zasadach opisanych w § 6 Umowy.  </w:t>
      </w:r>
    </w:p>
    <w:p w14:paraId="1F9F2F4D" w14:textId="77777777" w:rsidR="00AF1E1D" w:rsidRDefault="00166FBB">
      <w:pPr>
        <w:numPr>
          <w:ilvl w:val="0"/>
          <w:numId w:val="8"/>
        </w:numPr>
        <w:ind w:right="66" w:hanging="360"/>
      </w:pPr>
      <w:r>
        <w:t xml:space="preserve">Do obowiązków Wykonawcy należy w szczególności:  </w:t>
      </w:r>
    </w:p>
    <w:p w14:paraId="38E651DF" w14:textId="77777777" w:rsidR="00AF1E1D" w:rsidRDefault="00166FBB">
      <w:pPr>
        <w:numPr>
          <w:ilvl w:val="1"/>
          <w:numId w:val="8"/>
        </w:numPr>
        <w:spacing w:after="46"/>
        <w:ind w:right="66" w:hanging="358"/>
      </w:pPr>
      <w:r>
        <w:t xml:space="preserve">przekazanie Zamawiającemu:  </w:t>
      </w:r>
    </w:p>
    <w:p w14:paraId="00157A18" w14:textId="0DA9B9E5" w:rsidR="00AF1E1D" w:rsidRDefault="00166FBB" w:rsidP="005E5F1D">
      <w:pPr>
        <w:numPr>
          <w:ilvl w:val="2"/>
          <w:numId w:val="8"/>
        </w:numPr>
        <w:spacing w:after="20"/>
        <w:ind w:right="66" w:hanging="360"/>
        <w:jc w:val="both"/>
      </w:pPr>
      <w:r>
        <w:t xml:space="preserve">czterech egzemplarzy w wersji papierowej oraz jednego egzemplarza w wersji elektronicznej dokumentacji projektowej, o której mowa w § 1 ust. 2 pkt 2 Umowy oraz w § 1 ust. 6 Umowy, oraz   </w:t>
      </w:r>
    </w:p>
    <w:p w14:paraId="4C8A3D99" w14:textId="263B2399" w:rsidR="00AF1E1D" w:rsidRDefault="00166FBB" w:rsidP="005E5F1D">
      <w:pPr>
        <w:numPr>
          <w:ilvl w:val="2"/>
          <w:numId w:val="8"/>
        </w:numPr>
        <w:ind w:right="66" w:hanging="360"/>
        <w:jc w:val="both"/>
      </w:pPr>
      <w:r>
        <w:t xml:space="preserve">trzech egzemplarzy w wersji papierowej oraz jednego egzemplarza w wersji elektronicznej dokumentacji powykonawczej, o której mowa w § 1 ust. 2 pkt 8 Umowy oraz § 1 ust. 7 Umowy;  </w:t>
      </w:r>
    </w:p>
    <w:p w14:paraId="6E69E854" w14:textId="77777777" w:rsidR="00AF1E1D" w:rsidRDefault="00166FBB" w:rsidP="005E5F1D">
      <w:pPr>
        <w:numPr>
          <w:ilvl w:val="1"/>
          <w:numId w:val="8"/>
        </w:numPr>
        <w:spacing w:after="62"/>
        <w:ind w:right="66" w:hanging="358"/>
        <w:jc w:val="both"/>
      </w:pPr>
      <w:r>
        <w:t xml:space="preserve">realizacja poprawek i uzupełnień oraz usunięcia wad i usterek w trybie przewidzianym w § 5 ust. 17 Umowy;  </w:t>
      </w:r>
    </w:p>
    <w:p w14:paraId="7002BEDF" w14:textId="77777777" w:rsidR="00AF1E1D" w:rsidRDefault="00166FBB" w:rsidP="005E5F1D">
      <w:pPr>
        <w:numPr>
          <w:ilvl w:val="1"/>
          <w:numId w:val="8"/>
        </w:numPr>
        <w:ind w:right="66" w:hanging="358"/>
        <w:jc w:val="both"/>
      </w:pPr>
      <w:r>
        <w:t xml:space="preserve">oddanie przedmiotu niniejszej Umowy w terminie w niej uzgodnionym, z zachowaniem terminu realizacji wykonania dokumentacji projektowej, o którym mowa w § 2 ust. 2 pkt 1 Umowy;   </w:t>
      </w:r>
    </w:p>
    <w:p w14:paraId="346161A1" w14:textId="77777777" w:rsidR="00AF1E1D" w:rsidRDefault="00166FBB">
      <w:pPr>
        <w:numPr>
          <w:ilvl w:val="1"/>
          <w:numId w:val="8"/>
        </w:numPr>
        <w:ind w:right="66" w:hanging="358"/>
      </w:pPr>
      <w:r>
        <w:t xml:space="preserve">ponoszenie kosztów zużytej wody i energii elektrycznej w czasie trwania robót;  </w:t>
      </w:r>
    </w:p>
    <w:p w14:paraId="16EB37A1" w14:textId="77777777" w:rsidR="00AF1E1D" w:rsidRDefault="00166FBB" w:rsidP="005E5F1D">
      <w:pPr>
        <w:numPr>
          <w:ilvl w:val="1"/>
          <w:numId w:val="8"/>
        </w:numPr>
        <w:ind w:right="66" w:hanging="358"/>
        <w:jc w:val="both"/>
      </w:pPr>
      <w:r>
        <w:t xml:space="preserve">pełnienie funkcji koordynatora, w przypadku powierzenia wykonania części zamówienia podwykonawcom;  </w:t>
      </w:r>
    </w:p>
    <w:p w14:paraId="58C1E2AB" w14:textId="77777777" w:rsidR="00AF1E1D" w:rsidRDefault="00166FBB" w:rsidP="005E5F1D">
      <w:pPr>
        <w:numPr>
          <w:ilvl w:val="1"/>
          <w:numId w:val="8"/>
        </w:numPr>
        <w:ind w:right="66" w:hanging="358"/>
        <w:jc w:val="both"/>
      </w:pPr>
      <w:r>
        <w:t xml:space="preserve">przygotowanie zaplecza budowy na terenie robót oraz sprawowanie dozoru mienia na terenie robót;  </w:t>
      </w:r>
    </w:p>
    <w:p w14:paraId="2121A964" w14:textId="77777777" w:rsidR="00AF1E1D" w:rsidRDefault="00166FBB" w:rsidP="005E5F1D">
      <w:pPr>
        <w:numPr>
          <w:ilvl w:val="1"/>
          <w:numId w:val="8"/>
        </w:numPr>
        <w:ind w:right="66" w:hanging="358"/>
        <w:jc w:val="both"/>
      </w:pPr>
      <w:r>
        <w:t xml:space="preserve">zabezpieczenie instalacji, urządzeń i obiektów na terenie robót i w jej bezpośrednim otoczeniu, przed ich zniszczeniem lub uszkodzeniem w trakcie wykonywania robót;  </w:t>
      </w:r>
    </w:p>
    <w:p w14:paraId="236C310E" w14:textId="77777777" w:rsidR="00AF1E1D" w:rsidRDefault="00166FBB" w:rsidP="005E5F1D">
      <w:pPr>
        <w:numPr>
          <w:ilvl w:val="1"/>
          <w:numId w:val="8"/>
        </w:numPr>
        <w:ind w:right="66" w:hanging="358"/>
        <w:jc w:val="both"/>
      </w:pPr>
      <w: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dnia 6 lutego 2003 r. w sprawie bezpieczeństwa i higieny pracy;  </w:t>
      </w:r>
    </w:p>
    <w:p w14:paraId="08A2A3C1" w14:textId="77777777" w:rsidR="00AF1E1D" w:rsidRDefault="00166FBB" w:rsidP="005E5F1D">
      <w:pPr>
        <w:numPr>
          <w:ilvl w:val="1"/>
          <w:numId w:val="8"/>
        </w:numPr>
        <w:spacing w:after="70"/>
        <w:ind w:right="66" w:hanging="358"/>
        <w:jc w:val="both"/>
      </w:pPr>
      <w:r>
        <w:t xml:space="preserve">wykonanie robót z materiałów własnych, zakupionych i dostarczonych na teren robót na swój koszt, które powinny odpowiadać jakościowo wymogom wyrobów dopuszczonych do obrotu i stosowania w budownictwie określonym w art. 10 ustawy z dnia 7 lipca 1994 r. Prawo budowlane; W przypadku uzasadnionych wątpliwości co do jakości lub zgodności z Umową materiałów lub urządzeń, których Wykonawca zamierza użyć do wykonania przedmiotu Umowy, </w:t>
      </w:r>
      <w:r>
        <w:lastRenderedPageBreak/>
        <w:t xml:space="preserve">Zamawiający ma prawo wykonania badań tych materiałów i urządzeń zgodnie z adekwatnymi normami w celu stwierdzenia ich jakości lub zgodności z Umową; Jeśli badania wykażą, że jakość zastosowanych materiałów lub urządzeń nie spełnia wymogów, o których mowa, wówczas Wykonawca zostanie obciążony kosztem badań i na własny koszt dokona ich wymiany;  </w:t>
      </w:r>
    </w:p>
    <w:p w14:paraId="6270E965" w14:textId="77777777" w:rsidR="00AF1E1D" w:rsidRDefault="00166FBB" w:rsidP="005E5F1D">
      <w:pPr>
        <w:numPr>
          <w:ilvl w:val="1"/>
          <w:numId w:val="8"/>
        </w:numPr>
        <w:ind w:right="66" w:hanging="358"/>
        <w:jc w:val="both"/>
      </w:pPr>
      <w:r>
        <w:t xml:space="preserve">zapewnienie, aby wszystkie osoby wyznaczone do wykonywania czynności objętych przedmiotem Umowy posiadały odpowiednie kwalifikacje oraz przeszkolenia i uprawnienia wymagane przepisami prawa;  </w:t>
      </w:r>
    </w:p>
    <w:p w14:paraId="20B6B012" w14:textId="77777777" w:rsidR="00AF1E1D" w:rsidRDefault="00166FBB" w:rsidP="005E5F1D">
      <w:pPr>
        <w:numPr>
          <w:ilvl w:val="1"/>
          <w:numId w:val="8"/>
        </w:numPr>
        <w:ind w:right="66" w:hanging="358"/>
        <w:jc w:val="both"/>
      </w:pPr>
      <w:r>
        <w:t xml:space="preserve">ustanowienie kierownika budowy i kierowników branżowych, przy czym kierownik budowy będzie upoważniony do podejmowania decyzji w imieniu Wykonawcy i do sprawowania nadzoru nad prowadzonymi robotami oraz nad pracownikami wyznaczonymi do wykonania robót;  </w:t>
      </w:r>
    </w:p>
    <w:p w14:paraId="2EF2DD2D" w14:textId="77777777" w:rsidR="005E5F1D" w:rsidRDefault="00166FBB">
      <w:pPr>
        <w:numPr>
          <w:ilvl w:val="1"/>
          <w:numId w:val="8"/>
        </w:numPr>
        <w:ind w:right="66" w:hanging="358"/>
      </w:pPr>
      <w:r>
        <w:t>prowadzenie na bieżąco dziennika budowy zgodnie z ustawą Prawo budowlane;</w:t>
      </w:r>
    </w:p>
    <w:p w14:paraId="1B8D56FE" w14:textId="6B2614A5" w:rsidR="00AF1E1D" w:rsidRDefault="00166FBB" w:rsidP="005E5F1D">
      <w:pPr>
        <w:numPr>
          <w:ilvl w:val="1"/>
          <w:numId w:val="8"/>
        </w:numPr>
        <w:ind w:right="66" w:hanging="358"/>
        <w:jc w:val="both"/>
      </w:pPr>
      <w:r>
        <w:t xml:space="preserve">zgłaszanie inspektorowi nadzoru inwestorskiego do odbioru robót zanikających i ulegających zakryciu; Niezgłoszenie tych robót daje Zamawiającemu podstawę do żądania odkrycia robót i przywrócenia stanu poprzedniego na koszt i ryzyko Wykonawcy;  </w:t>
      </w:r>
    </w:p>
    <w:p w14:paraId="184F0772" w14:textId="77777777" w:rsidR="00AF1E1D" w:rsidRDefault="00166FBB" w:rsidP="005E5F1D">
      <w:pPr>
        <w:numPr>
          <w:ilvl w:val="0"/>
          <w:numId w:val="9"/>
        </w:numPr>
        <w:ind w:right="66" w:hanging="358"/>
        <w:jc w:val="both"/>
      </w:pPr>
      <w:r>
        <w:t xml:space="preserve">wykonanie badań zagęszczenia gruntu, podbudowy i nawierzchni oraz innych badań wymaganych na etapie odbioru;   </w:t>
      </w:r>
    </w:p>
    <w:p w14:paraId="2ADD6A98" w14:textId="77777777" w:rsidR="00AF1E1D" w:rsidRDefault="00166FBB" w:rsidP="005E5F1D">
      <w:pPr>
        <w:numPr>
          <w:ilvl w:val="0"/>
          <w:numId w:val="9"/>
        </w:numPr>
        <w:spacing w:after="66"/>
        <w:ind w:right="66" w:hanging="358"/>
        <w:jc w:val="both"/>
      </w:pPr>
      <w:r>
        <w:t xml:space="preserve">zapewnienie i pokrycie kosztów pełnej obsługi geodezyjnej i geotechnicznej łącznie z określeniem współrzędnych oraz sporządzeniem inwentaryzacji geodezyjnej powykonawczej przez uprawnionego geodetę;  </w:t>
      </w:r>
    </w:p>
    <w:p w14:paraId="0B4F1C51" w14:textId="77777777" w:rsidR="00AF1E1D" w:rsidRDefault="00166FBB" w:rsidP="005E5F1D">
      <w:pPr>
        <w:numPr>
          <w:ilvl w:val="0"/>
          <w:numId w:val="9"/>
        </w:numPr>
        <w:ind w:right="66" w:hanging="358"/>
        <w:jc w:val="both"/>
      </w:pPr>
      <w:r>
        <w:t xml:space="preserve">uzyskanie zgody inspektora nadzoru inwestorskiego na wbudowanie infrastruktury towarzyszącej; W celu uzyskania zgody Wykonawca udokumentuje spełnienie przez dane wyroby norm bezpieczeństwa wymaganych dla danego wyrobu;  </w:t>
      </w:r>
    </w:p>
    <w:p w14:paraId="74FE13C2" w14:textId="77777777" w:rsidR="00AF1E1D" w:rsidRDefault="00166FBB" w:rsidP="005E5F1D">
      <w:pPr>
        <w:numPr>
          <w:ilvl w:val="0"/>
          <w:numId w:val="9"/>
        </w:numPr>
        <w:ind w:right="66" w:hanging="358"/>
        <w:jc w:val="both"/>
      </w:pPr>
      <w:r>
        <w:t xml:space="preserve">umożliwienie Zamawiającemu przeprowadzenia kontroli lub wizji lokalnej terenu budowy w każdym terminie;  </w:t>
      </w:r>
    </w:p>
    <w:p w14:paraId="5248EC7E" w14:textId="77777777" w:rsidR="00AF1E1D" w:rsidRDefault="00166FBB" w:rsidP="005E5F1D">
      <w:pPr>
        <w:numPr>
          <w:ilvl w:val="0"/>
          <w:numId w:val="9"/>
        </w:numPr>
        <w:ind w:right="66" w:hanging="358"/>
        <w:jc w:val="both"/>
      </w:pPr>
      <w:r>
        <w:t xml:space="preserve">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  </w:t>
      </w:r>
    </w:p>
    <w:p w14:paraId="52A570B8" w14:textId="77777777" w:rsidR="00AF1E1D" w:rsidRDefault="00166FBB" w:rsidP="005E5F1D">
      <w:pPr>
        <w:numPr>
          <w:ilvl w:val="0"/>
          <w:numId w:val="9"/>
        </w:numPr>
        <w:ind w:right="66" w:hanging="358"/>
        <w:jc w:val="both"/>
      </w:pPr>
      <w:r>
        <w:t xml:space="preserve">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t>
      </w:r>
    </w:p>
    <w:p w14:paraId="2FE21F9B" w14:textId="77777777" w:rsidR="00AF1E1D" w:rsidRDefault="00166FBB" w:rsidP="005E5F1D">
      <w:pPr>
        <w:numPr>
          <w:ilvl w:val="0"/>
          <w:numId w:val="9"/>
        </w:numPr>
        <w:ind w:right="66" w:hanging="358"/>
        <w:jc w:val="both"/>
      </w:pPr>
      <w:r>
        <w:t xml:space="preserve">udział w przeglądach gwarancyjnych i w realizacji innych obowiązków, o których mowa w § 13 ust. 8 Umowy;  </w:t>
      </w:r>
    </w:p>
    <w:p w14:paraId="10E35235" w14:textId="77777777" w:rsidR="00AF1E1D" w:rsidRDefault="00166FBB" w:rsidP="005E5F1D">
      <w:pPr>
        <w:numPr>
          <w:ilvl w:val="0"/>
          <w:numId w:val="9"/>
        </w:numPr>
        <w:ind w:right="66" w:hanging="358"/>
        <w:jc w:val="both"/>
      </w:pPr>
      <w:r>
        <w:lastRenderedPageBreak/>
        <w:t xml:space="preserve">wykonanie projektów budowlanych zgodnie z obowiązującym aktualnie Prawem budowlanym i aktualnie obowiązującymi przepisami wykonawczymi oraz art. 99 ust. 1-6 ustawy </w:t>
      </w:r>
      <w:proofErr w:type="spellStart"/>
      <w:r>
        <w:t>Pzp</w:t>
      </w:r>
      <w:proofErr w:type="spellEnd"/>
      <w:r>
        <w:t xml:space="preserve">;  </w:t>
      </w:r>
    </w:p>
    <w:p w14:paraId="44DDBAED" w14:textId="361BDC18" w:rsidR="00AF1E1D" w:rsidRDefault="00166FBB" w:rsidP="005E5F1D">
      <w:pPr>
        <w:numPr>
          <w:ilvl w:val="0"/>
          <w:numId w:val="9"/>
        </w:numPr>
        <w:spacing w:after="52"/>
        <w:ind w:right="66" w:hanging="358"/>
        <w:jc w:val="both"/>
      </w:pPr>
      <w:r>
        <w:t xml:space="preserve">wykonywanie robót w sposób umożliwiający nieprzerwaną, bieżącą działalność  jednostek organizacyjnych działających w budynkach objętych zamierzeniem inwestycyjnym, a przy tym w jak najmniejszym stopniu zakłócający tę działalność,  z uwzględnieniem wymogów wskazanych w PFU, </w:t>
      </w:r>
    </w:p>
    <w:p w14:paraId="7E054CB3" w14:textId="77777777" w:rsidR="00AF1E1D" w:rsidRDefault="00166FBB">
      <w:pPr>
        <w:ind w:left="62" w:right="66" w:firstLine="0"/>
      </w:pPr>
      <w:r>
        <w:rPr>
          <w:rFonts w:ascii="Calibri" w:eastAsia="Calibri" w:hAnsi="Calibri" w:cs="Calibri"/>
          <w:sz w:val="24"/>
        </w:rPr>
        <w:t>4.</w:t>
      </w:r>
      <w:r>
        <w:rPr>
          <w:sz w:val="24"/>
        </w:rPr>
        <w:t xml:space="preserve"> </w:t>
      </w:r>
      <w:r>
        <w:t xml:space="preserve">Wykonawca ponosi pełną odpowiedzialność za:  </w:t>
      </w:r>
    </w:p>
    <w:p w14:paraId="2C5C5A2D" w14:textId="77777777" w:rsidR="00AF1E1D" w:rsidRDefault="00166FBB" w:rsidP="005E5F1D">
      <w:pPr>
        <w:numPr>
          <w:ilvl w:val="0"/>
          <w:numId w:val="12"/>
        </w:numPr>
        <w:ind w:right="66" w:hanging="283"/>
        <w:jc w:val="both"/>
      </w:pPr>
      <w:r>
        <w:t xml:space="preserve">przestrzeganie przepisów bhp, ochronę przeciwpożarową i dozór mienia na terenie robót, jak i za wszelkie szkody powstałe w okresie prowadzenia robót na terenie przejętym od Zamawiającego lub mające związek z prowadzonymi robotami,  </w:t>
      </w:r>
    </w:p>
    <w:p w14:paraId="6DFC4098" w14:textId="77777777" w:rsidR="00AF1E1D" w:rsidRDefault="00166FBB" w:rsidP="005E5F1D">
      <w:pPr>
        <w:numPr>
          <w:ilvl w:val="0"/>
          <w:numId w:val="12"/>
        </w:numPr>
        <w:ind w:right="66" w:hanging="283"/>
        <w:jc w:val="both"/>
      </w:pPr>
      <w:r>
        <w:t xml:space="preserve">bezpieczeństwo wszelkich działań prowadzonych na terenie robót i poza nim, a związanych z wykonaniem przedmiotu Umowy,  </w:t>
      </w:r>
    </w:p>
    <w:p w14:paraId="0146F5AB" w14:textId="77777777" w:rsidR="00AF1E1D" w:rsidRDefault="00166FBB" w:rsidP="005E5F1D">
      <w:pPr>
        <w:numPr>
          <w:ilvl w:val="0"/>
          <w:numId w:val="12"/>
        </w:numPr>
        <w:ind w:right="66" w:hanging="283"/>
        <w:jc w:val="both"/>
      </w:pPr>
      <w:r>
        <w:t xml:space="preserve">szkody oraz następstwa nieszczęśliwych wypadków pracowników i osób trzecich, powstałe w związku z prowadzonymi robotami,   </w:t>
      </w:r>
    </w:p>
    <w:p w14:paraId="1A4B4AB5" w14:textId="77777777" w:rsidR="00AF1E1D" w:rsidRDefault="00166FBB" w:rsidP="005E5F1D">
      <w:pPr>
        <w:numPr>
          <w:ilvl w:val="0"/>
          <w:numId w:val="12"/>
        </w:numPr>
        <w:ind w:right="66" w:hanging="283"/>
        <w:jc w:val="both"/>
      </w:pPr>
      <w:r>
        <w:t xml:space="preserve">wszelkie szkody będące następstwem niewykonania lub nienależytego wykonania przedmiotu Umowy, które to szkody Wykonawca zobowiązuje się pokryć w pełnej wysokości,  </w:t>
      </w:r>
    </w:p>
    <w:p w14:paraId="557DD453" w14:textId="77777777" w:rsidR="00AF1E1D" w:rsidRDefault="00166FBB" w:rsidP="005E5F1D">
      <w:pPr>
        <w:numPr>
          <w:ilvl w:val="0"/>
          <w:numId w:val="12"/>
        </w:numPr>
        <w:spacing w:after="33"/>
        <w:ind w:right="66" w:hanging="283"/>
        <w:jc w:val="both"/>
      </w:pPr>
      <w:r>
        <w:t xml:space="preserve">uszkodzenia lub zniszczenia z winy wykonawcy obiektów, dróg i terenu, a także urządzeń i aparatury znajdujących się na terenie robót. </w:t>
      </w:r>
      <w:r>
        <w:rPr>
          <w:b/>
        </w:rPr>
        <w:t xml:space="preserve"> </w:t>
      </w:r>
      <w:r>
        <w:t xml:space="preserve"> </w:t>
      </w:r>
    </w:p>
    <w:p w14:paraId="57475FF0" w14:textId="77777777" w:rsidR="00AF1E1D" w:rsidRDefault="00166FBB">
      <w:pPr>
        <w:spacing w:after="66" w:line="259" w:lineRule="auto"/>
        <w:ind w:left="60" w:firstLine="0"/>
      </w:pPr>
      <w:r>
        <w:rPr>
          <w:b/>
        </w:rPr>
        <w:t xml:space="preserve"> </w:t>
      </w:r>
      <w:r>
        <w:t xml:space="preserve"> </w:t>
      </w:r>
    </w:p>
    <w:p w14:paraId="68384C02" w14:textId="77777777" w:rsidR="00AF1E1D" w:rsidRDefault="00166FBB">
      <w:pPr>
        <w:pStyle w:val="Nagwek1"/>
        <w:spacing w:after="151"/>
        <w:ind w:left="380" w:right="360"/>
      </w:pPr>
      <w:r>
        <w:t xml:space="preserve">§ 4 Przedstawiciele Stron </w:t>
      </w:r>
    </w:p>
    <w:p w14:paraId="52C8D00D" w14:textId="77777777" w:rsidR="00AF1E1D" w:rsidRDefault="00166FBB" w:rsidP="005E5F1D">
      <w:pPr>
        <w:numPr>
          <w:ilvl w:val="0"/>
          <w:numId w:val="13"/>
        </w:numPr>
        <w:spacing w:after="30"/>
        <w:ind w:right="66" w:hanging="360"/>
        <w:jc w:val="both"/>
      </w:pPr>
      <w:r>
        <w:t xml:space="preserve">Do bieżących kontaktów w kwestiach dotyczących realizacji przedmiotu Umowy, każda ze Stron wyznacza swoich przedstawicieli w osobach:  </w:t>
      </w:r>
    </w:p>
    <w:p w14:paraId="7CE26F11" w14:textId="77777777" w:rsidR="00AF1E1D" w:rsidRDefault="00166FBB">
      <w:pPr>
        <w:numPr>
          <w:ilvl w:val="1"/>
          <w:numId w:val="14"/>
        </w:numPr>
        <w:spacing w:after="63" w:line="268" w:lineRule="auto"/>
        <w:ind w:right="2737" w:hanging="259"/>
      </w:pPr>
      <w:r>
        <w:rPr>
          <w:b/>
        </w:rPr>
        <w:t xml:space="preserve">ze strony Zamawiającego: </w:t>
      </w:r>
      <w:r>
        <w:t xml:space="preserve"> </w:t>
      </w:r>
    </w:p>
    <w:p w14:paraId="15CBD20B" w14:textId="77777777" w:rsidR="00AF1E1D" w:rsidRDefault="00166FBB">
      <w:pPr>
        <w:spacing w:after="22"/>
        <w:ind w:left="634" w:right="66" w:firstLine="0"/>
      </w:pPr>
      <w:r>
        <w:t xml:space="preserve">INSPEKTOR NADZORU INWESTORSKIEGO: imię i nazwisko: </w:t>
      </w:r>
    </w:p>
    <w:p w14:paraId="4745B501" w14:textId="77777777" w:rsidR="00AF1E1D" w:rsidRDefault="00166FBB">
      <w:pPr>
        <w:spacing w:after="25"/>
        <w:ind w:left="634" w:right="66" w:firstLine="0"/>
      </w:pPr>
      <w:r>
        <w:t xml:space="preserve">…………………………, tel.: …………………………, e-mail: </w:t>
      </w:r>
    </w:p>
    <w:p w14:paraId="583DCC5E" w14:textId="77777777" w:rsidR="00AF1E1D" w:rsidRDefault="00166FBB">
      <w:pPr>
        <w:spacing w:after="0"/>
        <w:ind w:left="634" w:right="66" w:firstLine="0"/>
      </w:pPr>
      <w:r>
        <w:t xml:space="preserve">………………………………  </w:t>
      </w:r>
    </w:p>
    <w:p w14:paraId="289962A4" w14:textId="77777777" w:rsidR="005E5F1D" w:rsidRPr="005E5F1D" w:rsidRDefault="00166FBB">
      <w:pPr>
        <w:numPr>
          <w:ilvl w:val="1"/>
          <w:numId w:val="14"/>
        </w:numPr>
        <w:spacing w:after="63" w:line="268" w:lineRule="auto"/>
        <w:ind w:right="2737" w:hanging="259"/>
      </w:pPr>
      <w:r>
        <w:rPr>
          <w:b/>
        </w:rPr>
        <w:t xml:space="preserve">ze strony Wykonawcy:  </w:t>
      </w:r>
    </w:p>
    <w:p w14:paraId="55D6064B" w14:textId="2C7F3ECF" w:rsidR="00AF1E1D" w:rsidRDefault="00166FBB" w:rsidP="005E5F1D">
      <w:pPr>
        <w:spacing w:after="63" w:line="268" w:lineRule="auto"/>
        <w:ind w:left="734" w:right="2737" w:firstLine="0"/>
      </w:pPr>
      <w:r>
        <w:t xml:space="preserve">a) PROJEKTANT:  </w:t>
      </w:r>
    </w:p>
    <w:p w14:paraId="0EBC446A" w14:textId="77777777" w:rsidR="00AF1E1D" w:rsidRDefault="00166FBB">
      <w:pPr>
        <w:spacing w:after="25"/>
        <w:ind w:left="722" w:right="66" w:firstLine="0"/>
      </w:pPr>
      <w:r>
        <w:t xml:space="preserve">imię i nazwisko: …………………………, tel.: …………………………, e-mail: </w:t>
      </w:r>
    </w:p>
    <w:p w14:paraId="4DCFFE4E" w14:textId="77777777" w:rsidR="005E5F1D" w:rsidRDefault="00166FBB">
      <w:pPr>
        <w:spacing w:after="20"/>
        <w:ind w:left="722" w:right="1110" w:firstLine="0"/>
      </w:pPr>
      <w:r>
        <w:t xml:space="preserve">b) KIEROWNIK BUDOWY:  </w:t>
      </w:r>
    </w:p>
    <w:p w14:paraId="67994FD3" w14:textId="58800147" w:rsidR="00AF1E1D" w:rsidRDefault="00166FBB" w:rsidP="005E5F1D">
      <w:pPr>
        <w:spacing w:after="20"/>
        <w:ind w:left="722" w:right="20" w:firstLine="0"/>
      </w:pPr>
      <w:bookmarkStart w:id="1" w:name="_Hlk107518100"/>
      <w:r>
        <w:t>imię i nazwisko: …………………………, tel.: ………………………… e</w:t>
      </w:r>
      <w:r w:rsidR="005E5F1D">
        <w:t xml:space="preserve"> -</w:t>
      </w:r>
      <w:r>
        <w:t xml:space="preserve">mail: </w:t>
      </w:r>
    </w:p>
    <w:p w14:paraId="7F985021" w14:textId="0C8D2935" w:rsidR="00AF1E1D" w:rsidRDefault="00166FBB">
      <w:pPr>
        <w:ind w:left="722" w:right="66" w:firstLine="0"/>
      </w:pPr>
      <w:r>
        <w:t xml:space="preserve">………………………………  </w:t>
      </w:r>
      <w:bookmarkEnd w:id="1"/>
    </w:p>
    <w:p w14:paraId="1E72987E" w14:textId="20167733" w:rsidR="005E5F1D" w:rsidRDefault="005E5F1D">
      <w:pPr>
        <w:ind w:left="722" w:right="66" w:firstLine="0"/>
      </w:pPr>
      <w:r>
        <w:t xml:space="preserve">c) KIEROWNIK ROBÓT </w:t>
      </w:r>
    </w:p>
    <w:p w14:paraId="2EB510A8" w14:textId="77777777" w:rsidR="005E5F1D" w:rsidRDefault="005E5F1D" w:rsidP="005E5F1D">
      <w:pPr>
        <w:ind w:left="722" w:right="66" w:firstLine="0"/>
      </w:pPr>
      <w:r>
        <w:t xml:space="preserve">imię i nazwisko: …………………………, tel.: ………………………… e -mail: </w:t>
      </w:r>
    </w:p>
    <w:p w14:paraId="18E79674" w14:textId="2F64B127" w:rsidR="005E5F1D" w:rsidRDefault="005E5F1D" w:rsidP="005E5F1D">
      <w:pPr>
        <w:ind w:left="722" w:right="66" w:firstLine="0"/>
      </w:pPr>
      <w:r>
        <w:t xml:space="preserve">………………………………  </w:t>
      </w:r>
    </w:p>
    <w:p w14:paraId="0BBAFA11" w14:textId="4F0CDF45" w:rsidR="005E5F1D" w:rsidRDefault="005E5F1D" w:rsidP="005E5F1D">
      <w:pPr>
        <w:ind w:left="722" w:right="66" w:firstLine="0"/>
      </w:pPr>
      <w:r>
        <w:t xml:space="preserve">d) KIEROWNIK ROBÓT </w:t>
      </w:r>
    </w:p>
    <w:p w14:paraId="1F180717" w14:textId="77777777" w:rsidR="005E5F1D" w:rsidRDefault="005E5F1D" w:rsidP="005E5F1D">
      <w:pPr>
        <w:ind w:left="722" w:right="66" w:firstLine="0"/>
      </w:pPr>
      <w:r>
        <w:lastRenderedPageBreak/>
        <w:t xml:space="preserve">imię i nazwisko: …………………………, tel.: ………………………… e -mail: </w:t>
      </w:r>
    </w:p>
    <w:p w14:paraId="6167D96B" w14:textId="3BDE4A03" w:rsidR="005E5F1D" w:rsidRDefault="005E5F1D" w:rsidP="005E5F1D">
      <w:pPr>
        <w:ind w:left="722" w:right="66" w:firstLine="0"/>
      </w:pPr>
      <w:r>
        <w:t xml:space="preserve">………………………………  </w:t>
      </w:r>
    </w:p>
    <w:p w14:paraId="1146F335" w14:textId="77777777" w:rsidR="00AF1E1D" w:rsidRDefault="00166FBB" w:rsidP="005E5F1D">
      <w:pPr>
        <w:numPr>
          <w:ilvl w:val="0"/>
          <w:numId w:val="13"/>
        </w:numPr>
        <w:ind w:right="66" w:hanging="360"/>
        <w:jc w:val="both"/>
      </w:pPr>
      <w:r>
        <w:t xml:space="preserve">Projektant, o którym mowa w § 4 ust. 1 pkt 2 lit. a) Umowy, jest odpowiedzialny za kontakt z Zamawiającym w ramach wykonywania dokumentacji projektowej, o której mowa w § 1 ust. 3 Umowy. Kierownik budowy, o którym mowa w § 4 ust. 1 pkt 2 lit. b) Umowy, jest odpowiedzialny za kontakt z Zamawiającym w ramach wykonywania robót budowlanych, o których mowa w § 1 ust. 4 Umowy.  </w:t>
      </w:r>
    </w:p>
    <w:p w14:paraId="69ECFD69" w14:textId="77777777" w:rsidR="00AF1E1D" w:rsidRDefault="00166FBB" w:rsidP="00B73B23">
      <w:pPr>
        <w:numPr>
          <w:ilvl w:val="0"/>
          <w:numId w:val="13"/>
        </w:numPr>
        <w:ind w:right="66" w:hanging="360"/>
        <w:jc w:val="both"/>
      </w:pPr>
      <w:r>
        <w:t xml:space="preserve">W przypadku zmiany przedstawicieli Stron 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 zastrzeżeniem § 4 ust. 6 Umowy zmiana przedstawicieli nie wymaga sporządzenia aneksu do Umowy, o ile zostanie potwierdzona pisemnym zawiadomieniem, o którym mowa w zdaniu poprzedzającym.  </w:t>
      </w:r>
    </w:p>
    <w:p w14:paraId="4749F7B1" w14:textId="77777777" w:rsidR="00B73B23" w:rsidRDefault="00166FBB" w:rsidP="00B73B23">
      <w:pPr>
        <w:numPr>
          <w:ilvl w:val="0"/>
          <w:numId w:val="13"/>
        </w:numPr>
        <w:ind w:right="66" w:hanging="360"/>
        <w:jc w:val="both"/>
      </w:pPr>
      <w:r>
        <w:t xml:space="preserve">Przedstawiciele Stron, o których mowa w:  </w:t>
      </w:r>
    </w:p>
    <w:p w14:paraId="43C29816" w14:textId="703F4BC0" w:rsidR="00AF1E1D" w:rsidRDefault="00166FBB" w:rsidP="00B73B23">
      <w:pPr>
        <w:ind w:left="422" w:right="66" w:firstLine="0"/>
        <w:jc w:val="both"/>
      </w:pPr>
      <w:r>
        <w:rPr>
          <w:rFonts w:ascii="Calibri" w:eastAsia="Calibri" w:hAnsi="Calibri" w:cs="Calibri"/>
          <w:sz w:val="24"/>
        </w:rPr>
        <w:t>1)</w:t>
      </w:r>
      <w:r>
        <w:rPr>
          <w:sz w:val="24"/>
        </w:rPr>
        <w:t xml:space="preserve"> </w:t>
      </w:r>
      <w:r>
        <w:t xml:space="preserve">§ 4 ust. 1 pkt 1 oraz § 4 ust. 1 pkt 2 lit. a) Umowy, są upoważnieni do podpisania protokołu zdawczo-odbiorczego, o którym mowa w § 5 ust. 1 pkt 1 Umowy, oraz protokołu odbioru, o którym mowa w § 5 ust. 1 pkt 2 Umowy (w tym przypadku wraz z odrębnie upoważnionym przedstawicielem Zamawiającego);   </w:t>
      </w:r>
    </w:p>
    <w:p w14:paraId="1972DE1C" w14:textId="7BB00D5A" w:rsidR="00AF1E1D" w:rsidRDefault="00166FBB" w:rsidP="00B73B23">
      <w:pPr>
        <w:ind w:left="739" w:right="66"/>
        <w:jc w:val="both"/>
      </w:pPr>
      <w:r>
        <w:rPr>
          <w:rFonts w:ascii="Calibri" w:eastAsia="Calibri" w:hAnsi="Calibri" w:cs="Calibri"/>
          <w:sz w:val="24"/>
        </w:rPr>
        <w:t>2)</w:t>
      </w:r>
      <w:r>
        <w:rPr>
          <w:sz w:val="24"/>
        </w:rPr>
        <w:t xml:space="preserve"> </w:t>
      </w:r>
      <w:r>
        <w:t xml:space="preserve">§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 (w tym przypadku wraz z odrębnie upoważnionym przedstawicielem Zamawiającego).  </w:t>
      </w:r>
    </w:p>
    <w:p w14:paraId="66BF8A72" w14:textId="77777777" w:rsidR="00AF1E1D" w:rsidRDefault="00166FBB" w:rsidP="00B73B23">
      <w:pPr>
        <w:numPr>
          <w:ilvl w:val="0"/>
          <w:numId w:val="13"/>
        </w:numPr>
        <w:ind w:right="66" w:hanging="360"/>
        <w:jc w:val="both"/>
      </w:pPr>
      <w:r>
        <w:t xml:space="preserve">Przedstawiciele Zamawiającego są upoważnieni również do zgłaszania uwag i zastrzeżeń do protokołów, o których mowa w § 5 ust. 16 Umowy, oraz do zgłaszania roszczeń, wniosków, poleceń i uwag w okresie gwarancji i rękojmi.  </w:t>
      </w:r>
    </w:p>
    <w:p w14:paraId="5D2F330B" w14:textId="00C68C8B" w:rsidR="00AF1E1D" w:rsidRDefault="00166FBB" w:rsidP="00B73B23">
      <w:pPr>
        <w:numPr>
          <w:ilvl w:val="0"/>
          <w:numId w:val="13"/>
        </w:numPr>
        <w:spacing w:after="0"/>
        <w:ind w:right="66" w:hanging="360"/>
        <w:jc w:val="both"/>
      </w:pPr>
      <w:r>
        <w:t>Zmiana przedstawicieli Wykonawcy, o których mowa w § 4 ust. 1 pkt 2 lit. a)</w:t>
      </w:r>
      <w:r w:rsidR="002F0B56">
        <w:t xml:space="preserve">, </w:t>
      </w:r>
      <w:r>
        <w:t>b)</w:t>
      </w:r>
      <w:r w:rsidR="002F0B56">
        <w:t>, c) i d)</w:t>
      </w:r>
      <w:r>
        <w:t xml:space="preserve"> Umowy, w trakcie jej realizacji może nastąpić wyłącznie poprzez pisemne powiadomienie Zamawiającego przed dokonaniem tejże zmiany, pod warunkiem spełnienia warunków udziału w postępowaniu, opisanych w SWZ, jak również kryteriów oceny ofert na podstawie, których Wykonawca uzyskał dodatkowe punkty, potwierdzając to stosownymi dokumentami.</w:t>
      </w:r>
      <w:r>
        <w:rPr>
          <w:i/>
        </w:rPr>
        <w:t xml:space="preserve"> </w:t>
      </w:r>
      <w:r>
        <w:t xml:space="preserve"> </w:t>
      </w:r>
    </w:p>
    <w:p w14:paraId="76C621F5" w14:textId="77777777" w:rsidR="00AF1E1D" w:rsidRDefault="00166FBB">
      <w:pPr>
        <w:spacing w:after="0" w:line="259" w:lineRule="auto"/>
        <w:ind w:left="420" w:firstLine="0"/>
      </w:pPr>
      <w:r>
        <w:rPr>
          <w:b/>
        </w:rPr>
        <w:t xml:space="preserve"> </w:t>
      </w:r>
      <w:r>
        <w:t xml:space="preserve"> </w:t>
      </w:r>
    </w:p>
    <w:p w14:paraId="2A11A29A" w14:textId="77777777" w:rsidR="00AF1E1D" w:rsidRDefault="00166FBB">
      <w:pPr>
        <w:pStyle w:val="Nagwek1"/>
        <w:spacing w:after="146"/>
        <w:ind w:left="380" w:right="0"/>
      </w:pPr>
      <w:r>
        <w:t xml:space="preserve">§ 5 Odbiory </w:t>
      </w:r>
    </w:p>
    <w:p w14:paraId="0197A552" w14:textId="77777777" w:rsidR="00AF1E1D" w:rsidRDefault="00166FBB">
      <w:pPr>
        <w:numPr>
          <w:ilvl w:val="0"/>
          <w:numId w:val="15"/>
        </w:numPr>
        <w:ind w:right="66" w:hanging="360"/>
      </w:pPr>
      <w:r>
        <w:t xml:space="preserve">Strony zgodnie postanawiają, że będą stosowane następujące rodzaje odbiorów:  </w:t>
      </w:r>
    </w:p>
    <w:p w14:paraId="31ADF72F" w14:textId="77777777" w:rsidR="00AF1E1D" w:rsidRDefault="00166FBB" w:rsidP="00B73B23">
      <w:pPr>
        <w:numPr>
          <w:ilvl w:val="1"/>
          <w:numId w:val="15"/>
        </w:numPr>
        <w:ind w:right="66" w:hanging="360"/>
        <w:jc w:val="both"/>
      </w:pPr>
      <w:r>
        <w:rPr>
          <w:b/>
        </w:rPr>
        <w:lastRenderedPageBreak/>
        <w:t>odbiór wstępny dokumentacji projektowej</w:t>
      </w:r>
      <w:r>
        <w:t xml:space="preserve"> – na podstawie protokołu zdawczoodbiorczego;  </w:t>
      </w:r>
    </w:p>
    <w:p w14:paraId="79F088FC" w14:textId="77777777" w:rsidR="00AF1E1D" w:rsidRDefault="00166FBB" w:rsidP="00B73B23">
      <w:pPr>
        <w:numPr>
          <w:ilvl w:val="1"/>
          <w:numId w:val="15"/>
        </w:numPr>
        <w:ind w:right="66" w:hanging="360"/>
        <w:jc w:val="both"/>
      </w:pPr>
      <w:r>
        <w:rPr>
          <w:b/>
        </w:rPr>
        <w:t>odbiór ostateczny dokumentacji projektowej</w:t>
      </w:r>
      <w:r>
        <w:t xml:space="preserve"> – na podstawie protokołu odbioru częściowego;  </w:t>
      </w:r>
    </w:p>
    <w:p w14:paraId="1BC418C2" w14:textId="77777777" w:rsidR="00AF1E1D" w:rsidRDefault="00166FBB" w:rsidP="00B73B23">
      <w:pPr>
        <w:numPr>
          <w:ilvl w:val="1"/>
          <w:numId w:val="15"/>
        </w:numPr>
        <w:ind w:right="66" w:hanging="360"/>
        <w:jc w:val="both"/>
      </w:pPr>
      <w:r>
        <w:rPr>
          <w:b/>
        </w:rPr>
        <w:t>odbiory części robót budowlanych</w:t>
      </w:r>
      <w:r>
        <w:t xml:space="preserve"> – na podstawie protokołu odbioru częściowego;  </w:t>
      </w:r>
    </w:p>
    <w:p w14:paraId="4CF6873E" w14:textId="77777777" w:rsidR="00AF1E1D" w:rsidRDefault="00166FBB">
      <w:pPr>
        <w:numPr>
          <w:ilvl w:val="1"/>
          <w:numId w:val="15"/>
        </w:numPr>
        <w:ind w:right="66" w:hanging="360"/>
      </w:pPr>
      <w:r>
        <w:rPr>
          <w:b/>
        </w:rPr>
        <w:t xml:space="preserve">odbiór końcowy robót </w:t>
      </w:r>
      <w:r>
        <w:t xml:space="preserve">– na podstawie protokołu odbioru końcowego;  </w:t>
      </w:r>
    </w:p>
    <w:p w14:paraId="28AF3B47" w14:textId="77777777" w:rsidR="00AF1E1D" w:rsidRDefault="00166FBB" w:rsidP="00B73B23">
      <w:pPr>
        <w:numPr>
          <w:ilvl w:val="1"/>
          <w:numId w:val="15"/>
        </w:numPr>
        <w:ind w:right="66" w:hanging="360"/>
        <w:jc w:val="both"/>
      </w:pPr>
      <w:r>
        <w:rPr>
          <w:b/>
        </w:rPr>
        <w:t>odbiory robót zanikających i ulegających zakryciu</w:t>
      </w:r>
      <w:r>
        <w:t xml:space="preserve"> – na podstawie wpisów dokonywanych w dzienniku budowy.  </w:t>
      </w:r>
    </w:p>
    <w:p w14:paraId="42772A82" w14:textId="2FBF5234" w:rsidR="00AF1E1D" w:rsidRDefault="00166FBB" w:rsidP="00B73B23">
      <w:pPr>
        <w:numPr>
          <w:ilvl w:val="0"/>
          <w:numId w:val="15"/>
        </w:numPr>
        <w:ind w:left="426" w:right="66" w:hanging="426"/>
        <w:jc w:val="both"/>
      </w:pPr>
      <w:r>
        <w:t>W celu dokonania odbioru wstępnego dokumentacji projektowej, o którym mowa w § 5</w:t>
      </w:r>
      <w:r w:rsidR="00B73B23">
        <w:t xml:space="preserve"> </w:t>
      </w:r>
      <w:r>
        <w:t xml:space="preserve">ust. 1 pkt 1 Umowy, Wykonawca dostarczy na adres Zamawiającego kompletną dokumentację projektową, o której mowa w § 1 ust. 2 pkt 1-3 oraz w § 1 ust. 6 Umowy. Zamawiający potwierdzi kompletność dokumentacji projektowej w protokole zdawczoodbiorczym.  </w:t>
      </w:r>
    </w:p>
    <w:p w14:paraId="70A6A0A7" w14:textId="77777777" w:rsidR="00AF1E1D" w:rsidRDefault="00166FBB" w:rsidP="00B73B23">
      <w:pPr>
        <w:numPr>
          <w:ilvl w:val="0"/>
          <w:numId w:val="15"/>
        </w:numPr>
        <w:ind w:right="66" w:hanging="360"/>
        <w:jc w:val="both"/>
      </w:pPr>
      <w:r>
        <w:t xml:space="preserve">Zamawiający dokona ostatecznego odbioru dokumentacji projektowej w terminie 7 dni roboczych od dnia podpisania protokołu zdawczo-odbiorczego, zgodnie z § 5 ust. 2 Umowy.  W przypadku stwierdzenia braków, wad usterek dokumentacji lub innego rodzaju niezgodności z Umową Zamawiający może odmówić odbioru ostatecznego dokumentacji projektowej do czasu ich usunięcia.  </w:t>
      </w:r>
    </w:p>
    <w:p w14:paraId="436E284B" w14:textId="77777777" w:rsidR="00AF1E1D" w:rsidRDefault="00166FBB" w:rsidP="00B73B23">
      <w:pPr>
        <w:numPr>
          <w:ilvl w:val="0"/>
          <w:numId w:val="15"/>
        </w:numPr>
        <w:ind w:right="66" w:hanging="360"/>
        <w:jc w:val="both"/>
      </w:pPr>
      <w:r>
        <w:t xml:space="preserve">Pozytywny odbiór ostateczny dokumentacji projektowej, o którym mowa w § 5 ust. 1 pkt 2 Umowy, zostanie potwierdzony protokołem odbioru częściowego, podpisanym przez upoważnionych przedstawicieli Zamawiającego i Wykonawcy, bez uwag i zastrzeżeń.   </w:t>
      </w:r>
    </w:p>
    <w:p w14:paraId="740CA860" w14:textId="77777777" w:rsidR="00AF1E1D" w:rsidRDefault="00166FBB" w:rsidP="00B73B23">
      <w:pPr>
        <w:numPr>
          <w:ilvl w:val="0"/>
          <w:numId w:val="15"/>
        </w:numPr>
        <w:ind w:right="66" w:hanging="360"/>
        <w:jc w:val="both"/>
      </w:pPr>
      <w:r>
        <w:t xml:space="preserve">Wprowadzenie Wykonawcy na teren robót nastąpi w terminie do 5 dni roboczych od dnia odbioru dokumentacji projektowej. Z wprowadzenia Wykonawcy na teren robót będzie sporządzony protokół wprowadzenia z udziałem przedstawicieli Zamawiającego i Wykonawcy. Niezależnie od powyższego Zamawiający, w terminach uzgodnionych z Wykonawcą, zapewni Wykonawcy wstęp na teren objęty zamierzeniem inwestycyjnym dla celów dokonania pomiarów i podjęcia innych czynności niezbędnych dla należytego wykonania dokumentacji projektowej.  </w:t>
      </w:r>
    </w:p>
    <w:p w14:paraId="24A450A1" w14:textId="77777777" w:rsidR="00AF1E1D" w:rsidRDefault="00166FBB" w:rsidP="00B73B23">
      <w:pPr>
        <w:numPr>
          <w:ilvl w:val="0"/>
          <w:numId w:val="15"/>
        </w:numPr>
        <w:ind w:right="66" w:hanging="360"/>
        <w:jc w:val="both"/>
      </w:pPr>
      <w:r>
        <w:t xml:space="preserve">Wykonawca zgłosi gotowość do odbioru części robót, wysyłając Zamawiającemu zawiadomienie za pośrednictwem poczty elektronicznej, używając danych, o których mowa w § 4 ust. 1 pkt 1 Umowy.  </w:t>
      </w:r>
    </w:p>
    <w:p w14:paraId="4EB5FDBD" w14:textId="77777777" w:rsidR="00AF1E1D" w:rsidRDefault="00166FBB" w:rsidP="00B73B23">
      <w:pPr>
        <w:numPr>
          <w:ilvl w:val="0"/>
          <w:numId w:val="15"/>
        </w:numPr>
        <w:ind w:right="66" w:hanging="360"/>
        <w:jc w:val="both"/>
      </w:pPr>
      <w:r>
        <w:t xml:space="preserve">Zamawiający dokona odbioru części robót w terminie 5 dni roboczych od daty przystąpienia do odbioru, z zastrzeżeniem, że termin ten może się wydłużyć w okolicznościach, o których mowa w § 5 ust. 16 i 17 Umowy.  </w:t>
      </w:r>
    </w:p>
    <w:p w14:paraId="36D41FEA" w14:textId="77777777" w:rsidR="00AF1E1D" w:rsidRDefault="00166FBB" w:rsidP="00B73B23">
      <w:pPr>
        <w:numPr>
          <w:ilvl w:val="0"/>
          <w:numId w:val="15"/>
        </w:numPr>
        <w:ind w:right="66" w:hanging="360"/>
        <w:jc w:val="both"/>
      </w:pPr>
      <w:r>
        <w:t xml:space="preserve">Pozytywny odbiór części robót, o którym mowa w § 5 ust. 7 Umowy, zostanie potwierdzony protokołem odbioru częściowego, podpisanym przez upoważnionych przedstawicieli Zamawiającego i Wykonawcy, bez uwag i zastrzeżeń.   </w:t>
      </w:r>
    </w:p>
    <w:p w14:paraId="02D92F33" w14:textId="77777777" w:rsidR="00AF1E1D" w:rsidRDefault="00166FBB" w:rsidP="00B73B23">
      <w:pPr>
        <w:numPr>
          <w:ilvl w:val="0"/>
          <w:numId w:val="15"/>
        </w:numPr>
        <w:ind w:right="66" w:hanging="360"/>
        <w:jc w:val="both"/>
      </w:pPr>
      <w:r>
        <w:t xml:space="preserve">Rozliczenie odbioru części robót będzie następować nie częściej niż w miesięcznych okresach rozliczeniowych.  </w:t>
      </w:r>
    </w:p>
    <w:p w14:paraId="60F46D2D" w14:textId="77777777" w:rsidR="00AF1E1D" w:rsidRDefault="00AF1E1D">
      <w:pPr>
        <w:sectPr w:rsidR="00AF1E1D">
          <w:footerReference w:type="even" r:id="rId8"/>
          <w:footerReference w:type="default" r:id="rId9"/>
          <w:footerReference w:type="first" r:id="rId10"/>
          <w:pgSz w:w="11906" w:h="16838"/>
          <w:pgMar w:top="1422" w:right="1410" w:bottom="1677" w:left="1404" w:header="708" w:footer="730" w:gutter="0"/>
          <w:cols w:space="708"/>
        </w:sectPr>
      </w:pPr>
    </w:p>
    <w:p w14:paraId="1C0D334A" w14:textId="77777777" w:rsidR="00AF1E1D" w:rsidRDefault="00166FBB" w:rsidP="00B73B23">
      <w:pPr>
        <w:numPr>
          <w:ilvl w:val="0"/>
          <w:numId w:val="15"/>
        </w:numPr>
        <w:ind w:right="66" w:hanging="360"/>
        <w:jc w:val="both"/>
      </w:pPr>
      <w:r>
        <w:lastRenderedPageBreak/>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6 i § 1 ust. 4 Umowy, oraz skompletował dokumentację powykonawczą, o której mowa w § 1 ust. 2 pkt 3 Umowy oraz w § 1 ust. 8 Umowy.  </w:t>
      </w:r>
    </w:p>
    <w:p w14:paraId="4175637E" w14:textId="77777777" w:rsidR="00AF1E1D" w:rsidRDefault="00166FBB" w:rsidP="00B73B23">
      <w:pPr>
        <w:numPr>
          <w:ilvl w:val="0"/>
          <w:numId w:val="15"/>
        </w:numPr>
        <w:ind w:right="66" w:hanging="360"/>
        <w:jc w:val="both"/>
      </w:pPr>
      <w:r>
        <w:t xml:space="preserve">Zamawiający dokona odbioru końcowego robót w terminie 10 dni roboczych od daty przystąpienia do odbioru z zastrzeżeniem, że termin ten może się wydłużyć w okolicznościach, o których mowa w § 5 ust. 16 i 17 Umowy.  </w:t>
      </w:r>
    </w:p>
    <w:p w14:paraId="4F76A8CC" w14:textId="77777777" w:rsidR="00AF1E1D" w:rsidRDefault="00166FBB" w:rsidP="00B73B23">
      <w:pPr>
        <w:numPr>
          <w:ilvl w:val="0"/>
          <w:numId w:val="15"/>
        </w:numPr>
        <w:ind w:right="66" w:hanging="360"/>
        <w:jc w:val="both"/>
      </w:pPr>
      <w:r>
        <w:t xml:space="preserve">Pozytywny odbiór robót budowlanych, o którym mowa w § 1 ust. 4 Umowy, zostanie potwierdzony protokołem odbioru końcowego, podpisanym przez upoważnionych przedstawicieli Zamawiającego i Wykonawcy bez uwag i zastrzeżeń.   </w:t>
      </w:r>
    </w:p>
    <w:p w14:paraId="163673A7" w14:textId="77777777" w:rsidR="00AF1E1D" w:rsidRDefault="00166FBB" w:rsidP="00B73B23">
      <w:pPr>
        <w:numPr>
          <w:ilvl w:val="0"/>
          <w:numId w:val="15"/>
        </w:numPr>
        <w:ind w:right="66" w:hanging="360"/>
        <w:jc w:val="both"/>
      </w:pPr>
      <w:r>
        <w:t xml:space="preserve">Nieobecność przy odbiorze kierownika budowy, o którym mowa w  § 4 ust. 1 pkt 2 lit. b Umowy nie wstrzymuje czynności odbioru, Wykonawca traci jednak w tym wypadku prawo do zgłaszania swoich zastrzeżeń i zarzutów w stosunku do wyniku odbioru.  </w:t>
      </w:r>
      <w:r>
        <w:rPr>
          <w:rFonts w:ascii="Calibri" w:eastAsia="Calibri" w:hAnsi="Calibri" w:cs="Calibri"/>
          <w:sz w:val="24"/>
        </w:rPr>
        <w:t>14.</w:t>
      </w:r>
      <w:r>
        <w:rPr>
          <w:sz w:val="24"/>
        </w:rPr>
        <w:t xml:space="preserve"> </w:t>
      </w:r>
      <w:r>
        <w:t xml:space="preserve">Wykonawca zgłosi Zamawiającemu potrzebę dokonania odbioru robót zanikających i ulegających zakryciu za pośrednictwem poczty elektronicznej, używając danych, o których mowa w § 4 ust. 1 pkt 1 Umowy.  </w:t>
      </w:r>
    </w:p>
    <w:p w14:paraId="41FF8377" w14:textId="77777777" w:rsidR="00AF1E1D" w:rsidRDefault="00166FBB" w:rsidP="00B73B23">
      <w:pPr>
        <w:numPr>
          <w:ilvl w:val="0"/>
          <w:numId w:val="16"/>
        </w:numPr>
        <w:ind w:right="66" w:hanging="360"/>
        <w:jc w:val="both"/>
      </w:pPr>
      <w:r>
        <w:t xml:space="preserve">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  </w:t>
      </w:r>
    </w:p>
    <w:p w14:paraId="0263561C" w14:textId="77777777" w:rsidR="00AF1E1D" w:rsidRDefault="00166FBB" w:rsidP="00B73B23">
      <w:pPr>
        <w:numPr>
          <w:ilvl w:val="0"/>
          <w:numId w:val="16"/>
        </w:numPr>
        <w:ind w:right="66" w:hanging="360"/>
        <w:jc w:val="both"/>
      </w:pPr>
      <w:r>
        <w:t xml:space="preserve">Zamawiający ma prawo wprowadzić do protokołów, o których mowa w § 5 ust. 1 pkt 2–4 Umowy, uwagi i zastrzeżenia, w szczególności odnoszące się do zgodności sposobu realizacji przedmiotu Umowy, z wymaganiami określonymi w PFU, postanowieniami SWZ, oraz przepisami powszechnie obowiązującego prawa.  </w:t>
      </w:r>
    </w:p>
    <w:p w14:paraId="37EB1689" w14:textId="77777777" w:rsidR="00AF1E1D" w:rsidRDefault="00166FBB" w:rsidP="00B73B23">
      <w:pPr>
        <w:numPr>
          <w:ilvl w:val="0"/>
          <w:numId w:val="16"/>
        </w:numPr>
        <w:ind w:right="66" w:hanging="360"/>
        <w:jc w:val="both"/>
      </w:pPr>
      <w:r>
        <w:t xml:space="preserve">Zamawiający zastrzega sobie prawo do żądania od Wykonawcy dokonania poprawek i lub uzupełnień lub usunięcia usterek, w szczególności jeżeli:   </w:t>
      </w:r>
    </w:p>
    <w:p w14:paraId="50CC5F9C" w14:textId="77777777" w:rsidR="00AF1E1D" w:rsidRDefault="00166FBB" w:rsidP="00B73B23">
      <w:pPr>
        <w:numPr>
          <w:ilvl w:val="1"/>
          <w:numId w:val="16"/>
        </w:numPr>
        <w:spacing w:after="65"/>
        <w:ind w:right="66" w:hanging="360"/>
        <w:jc w:val="both"/>
      </w:pPr>
      <w:r>
        <w:t xml:space="preserve">dokumentacja projektowa, o której mowa w § 1 ust. 2 pkt 2 oraz w § 1 ust. 6 Umowy, będzie posiadała błędy powodujące jej niezgodność z przepisami powszechnie obowiązującego prawa lub powodujące jej niezgodność z wymogami określonymi Umowie, w tym w szczególności w PFU;  </w:t>
      </w:r>
    </w:p>
    <w:p w14:paraId="4B7CCC59" w14:textId="77777777" w:rsidR="00AF1E1D" w:rsidRDefault="00166FBB" w:rsidP="00B73B23">
      <w:pPr>
        <w:numPr>
          <w:ilvl w:val="1"/>
          <w:numId w:val="16"/>
        </w:numPr>
        <w:ind w:right="66" w:hanging="360"/>
        <w:jc w:val="both"/>
      </w:pPr>
      <w:r>
        <w:t xml:space="preserve">roboty budowlane, o których mowa w § 1 ust. 2 pkt 6 Umowy zostaną wykonane niezgodnie z wymogami technicznymi, odebraną, zgodnie z w § 5 ust. 4 Umowy,  dokumentacją projektową lub przepisami powszechnie obowiązującego prawa;  </w:t>
      </w:r>
    </w:p>
    <w:p w14:paraId="0DB842A9" w14:textId="77777777" w:rsidR="00AF1E1D" w:rsidRDefault="00166FBB" w:rsidP="00B73B23">
      <w:pPr>
        <w:numPr>
          <w:ilvl w:val="1"/>
          <w:numId w:val="16"/>
        </w:numPr>
        <w:ind w:right="66" w:hanging="360"/>
        <w:jc w:val="both"/>
      </w:pPr>
      <w:r>
        <w:t xml:space="preserve">roboty budowlane, o których mowa w § 1 ust. 2 pkt 6 Umowy zostaną wykonane z użyciem materiałów, które nie uzyskały atestu lub świadectwa potwierdzającego ich dopuszczenie do stosowania;  </w:t>
      </w:r>
    </w:p>
    <w:p w14:paraId="70E1F614" w14:textId="77777777" w:rsidR="00AF1E1D" w:rsidRDefault="00166FBB" w:rsidP="00B73B23">
      <w:pPr>
        <w:numPr>
          <w:ilvl w:val="1"/>
          <w:numId w:val="16"/>
        </w:numPr>
        <w:ind w:right="66" w:hanging="360"/>
        <w:jc w:val="both"/>
      </w:pPr>
      <w:r>
        <w:t xml:space="preserve">infrastruktura towarzysząca nie spełnia norm bezpieczeństwa wymaganych  dla danego wyrobu;  </w:t>
      </w:r>
    </w:p>
    <w:p w14:paraId="27AA4F4F" w14:textId="77777777" w:rsidR="00AF1E1D" w:rsidRDefault="00166FBB" w:rsidP="00B73B23">
      <w:pPr>
        <w:numPr>
          <w:ilvl w:val="1"/>
          <w:numId w:val="16"/>
        </w:numPr>
        <w:ind w:right="66" w:hanging="360"/>
        <w:jc w:val="both"/>
      </w:pPr>
      <w:r>
        <w:lastRenderedPageBreak/>
        <w:t xml:space="preserve">wykonawca nie dostarczył kompletnej dokumentacji powykonawczej, o której mowa w § 1 ust. 2 pkt 8 umowy oraz w § 1 ust. 8 Umowy lub dowodów potwierdzających spełnienie obowiązków wskazanych w § 1 ust. 2 pkt 9 Umowy.  </w:t>
      </w:r>
    </w:p>
    <w:p w14:paraId="4BB14EDC" w14:textId="77777777" w:rsidR="00AF1E1D" w:rsidRDefault="00166FBB" w:rsidP="00B73B23">
      <w:pPr>
        <w:numPr>
          <w:ilvl w:val="0"/>
          <w:numId w:val="16"/>
        </w:numPr>
        <w:ind w:right="66" w:hanging="360"/>
        <w:jc w:val="both"/>
      </w:pPr>
      <w:r>
        <w:t xml:space="preserve">Jeżeli poprawki lub uzupełnienia lub usunięcie usterek, będą realizowane po upływie terminów albo nie będą realizowane przez Wykonawcę, a dodatkowo, terminy te zostaną przekroczone o więcej niż 10 dni, Zamawiający może zrealizować poprawki, uzupełnienia oraz usunąć usterki na koszt Wykonawcy (wykonanie zastępcze) bez konieczności uzyskiwania zgody, ani podejmowania jakichkolwiek dodatkowych czynności.  </w:t>
      </w:r>
    </w:p>
    <w:p w14:paraId="6C2B1A7F" w14:textId="77777777" w:rsidR="00AF1E1D" w:rsidRDefault="00166FBB" w:rsidP="00B73B23">
      <w:pPr>
        <w:numPr>
          <w:ilvl w:val="0"/>
          <w:numId w:val="16"/>
        </w:numPr>
        <w:spacing w:after="3"/>
        <w:ind w:right="66" w:hanging="360"/>
        <w:jc w:val="both"/>
      </w:pPr>
      <w:r>
        <w:t xml:space="preserve">Za termin wykonania Umowy uważać się będzie datę zgłoszenia przez Wykonawcę gotowości do odbioru na zasadach określonych stosownie w § 5 ust. 2 umowy oraz w § 5 ust. 10 Umowy, o ile protokół odbioru częściowego, o którym mowa w § 5 ust. 4 Umowy, oraz protokół odbioru końcowego, o którym mowa w § 5 ust. 12 Umowy, zostanie podpisany przez upoważnionych przedstawicieli Zamawiającego i Wykonawcy bez uwag  i zastrzeżeń. Jeżeli w trakcie odbiorów zostaną zgłoszone uwagi lub zastrzeżenia, za termin wykonania Umowy uważać się będzie datę podpisania stosownie protokołu odbioru częściowego, o którym mowa w § 5 ust. 4 Umowy, oraz protokołu odbioru końcowego,  o którym mowa w § 5 ust. 12 Umowy, bez uwag  i zastrzeżeń.  </w:t>
      </w:r>
    </w:p>
    <w:p w14:paraId="4CA46C67" w14:textId="77777777" w:rsidR="00AF1E1D" w:rsidRDefault="00166FBB">
      <w:pPr>
        <w:spacing w:after="69" w:line="259" w:lineRule="auto"/>
        <w:ind w:left="122" w:firstLine="0"/>
      </w:pPr>
      <w:r>
        <w:rPr>
          <w:b/>
        </w:rPr>
        <w:t xml:space="preserve"> </w:t>
      </w:r>
      <w:r>
        <w:t xml:space="preserve"> </w:t>
      </w:r>
    </w:p>
    <w:p w14:paraId="5ADF8568" w14:textId="77777777" w:rsidR="00AF1E1D" w:rsidRDefault="00166FBB">
      <w:pPr>
        <w:pStyle w:val="Nagwek1"/>
        <w:spacing w:after="151"/>
        <w:ind w:left="380" w:right="368"/>
      </w:pPr>
      <w:r>
        <w:t xml:space="preserve">§ 6 Wynagrodzenie i warunki jego płatności </w:t>
      </w:r>
    </w:p>
    <w:p w14:paraId="4C0DC664" w14:textId="77777777" w:rsidR="00AF1E1D" w:rsidRDefault="00166FBB" w:rsidP="00B73B23">
      <w:pPr>
        <w:numPr>
          <w:ilvl w:val="0"/>
          <w:numId w:val="17"/>
        </w:numPr>
        <w:spacing w:after="26"/>
        <w:ind w:right="66" w:hanging="360"/>
        <w:jc w:val="both"/>
      </w:pPr>
      <w:r>
        <w:t xml:space="preserve">Za prawidłową realizację przedmiotu Umowy, określonego w § 1 niniejszej Umowy, Strony ustalają wynagrodzenie ryczałtowe w wysokości </w:t>
      </w:r>
      <w:r>
        <w:rPr>
          <w:shd w:val="clear" w:color="auto" w:fill="FFFF00"/>
        </w:rPr>
        <w:t>........................................</w:t>
      </w:r>
      <w:r>
        <w:t xml:space="preserve"> złotych </w:t>
      </w:r>
    </w:p>
    <w:p w14:paraId="4780BB7A" w14:textId="77777777" w:rsidR="00AF1E1D" w:rsidRDefault="00166FBB">
      <w:pPr>
        <w:spacing w:after="57" w:line="259" w:lineRule="auto"/>
        <w:ind w:left="0" w:right="114" w:firstLine="0"/>
        <w:jc w:val="right"/>
      </w:pPr>
      <w:r>
        <w:t xml:space="preserve">brutto (słownie złotych: </w:t>
      </w:r>
      <w:r>
        <w:rPr>
          <w:shd w:val="clear" w:color="auto" w:fill="FFFF00"/>
        </w:rPr>
        <w:t>.........................................................................................</w:t>
      </w:r>
      <w:r>
        <w:t xml:space="preserve"> 00/100 ). </w:t>
      </w:r>
    </w:p>
    <w:p w14:paraId="30A5064C" w14:textId="77777777" w:rsidR="00AF1E1D" w:rsidRDefault="00166FBB">
      <w:pPr>
        <w:ind w:left="437" w:right="66" w:firstLine="0"/>
      </w:pPr>
      <w:r>
        <w:t xml:space="preserve">Kwota zawiera obowiązujący VAT.   </w:t>
      </w:r>
    </w:p>
    <w:p w14:paraId="45EF5652" w14:textId="77777777" w:rsidR="00AF1E1D" w:rsidRDefault="00166FBB" w:rsidP="00B73B23">
      <w:pPr>
        <w:numPr>
          <w:ilvl w:val="0"/>
          <w:numId w:val="17"/>
        </w:numPr>
        <w:ind w:right="66" w:hanging="360"/>
        <w:jc w:val="both"/>
      </w:pPr>
      <w:r>
        <w:t xml:space="preserve">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  </w:t>
      </w:r>
    </w:p>
    <w:p w14:paraId="09CF50EC" w14:textId="77777777" w:rsidR="00AF1E1D" w:rsidRDefault="00166FBB" w:rsidP="00B73B23">
      <w:pPr>
        <w:numPr>
          <w:ilvl w:val="0"/>
          <w:numId w:val="17"/>
        </w:numPr>
        <w:ind w:right="66" w:hanging="360"/>
        <w:jc w:val="both"/>
      </w:pPr>
      <w:r>
        <w:t xml:space="preserve">Niedoszacowanie, pominięcie oraz brak rozpoznania zakresu przedmiotu Umowy nie może być podstawą do żądania zmiany wynagrodzenia ryczałtowego określonego w § 6 ust. 1 Umowy.  </w:t>
      </w:r>
    </w:p>
    <w:p w14:paraId="71602BFF" w14:textId="77777777" w:rsidR="00AF1E1D" w:rsidRDefault="00166FBB" w:rsidP="00B73B23">
      <w:pPr>
        <w:numPr>
          <w:ilvl w:val="0"/>
          <w:numId w:val="17"/>
        </w:numPr>
        <w:spacing w:after="0"/>
        <w:ind w:right="66" w:hanging="360"/>
        <w:jc w:val="both"/>
      </w:pPr>
      <w:r>
        <w:t xml:space="preserve">Wykonawca oświadcza, że jest płatnikiem VAT, uprawnionym do wystawienia faktury VAT.  </w:t>
      </w:r>
    </w:p>
    <w:p w14:paraId="1184D3AB" w14:textId="77777777" w:rsidR="00AF1E1D" w:rsidRDefault="00166FBB">
      <w:pPr>
        <w:spacing w:after="107" w:line="259" w:lineRule="auto"/>
        <w:ind w:left="437" w:firstLine="0"/>
      </w:pPr>
      <w:r>
        <w:t xml:space="preserve">Numer NIP Wykonawcy: </w:t>
      </w:r>
      <w:r>
        <w:rPr>
          <w:shd w:val="clear" w:color="auto" w:fill="FFFF00"/>
        </w:rPr>
        <w:t>.......................................</w:t>
      </w:r>
      <w:r>
        <w:t xml:space="preserve"> .  </w:t>
      </w:r>
    </w:p>
    <w:p w14:paraId="2FB90EAE" w14:textId="77777777" w:rsidR="00AF1E1D" w:rsidRDefault="00166FBB" w:rsidP="00B73B23">
      <w:pPr>
        <w:numPr>
          <w:ilvl w:val="0"/>
          <w:numId w:val="17"/>
        </w:numPr>
        <w:ind w:right="66" w:hanging="360"/>
        <w:jc w:val="both"/>
      </w:pPr>
      <w:r>
        <w:t xml:space="preserve">Rozliczenie wynagrodzenia Wykonawcy nastąpi na podstawie dwóch faktur: faktury częściowej i faktury końcowej wystawionych przez Wykonawcę, na podstawie protokołów odbioru częściowego oraz protokołu odbioru końcowego, o których mowa w  § 5 ust. 1 pkt 2–4 Umowy, podpisanych przez upoważnionych przedstawicieli Zamawiającego i Wykonawcy bez uwag i zastrzeżeń.  </w:t>
      </w:r>
    </w:p>
    <w:p w14:paraId="6974EE98" w14:textId="4E6C70A6" w:rsidR="00AF1E1D" w:rsidRDefault="00166FBB" w:rsidP="00B73B23">
      <w:pPr>
        <w:numPr>
          <w:ilvl w:val="0"/>
          <w:numId w:val="17"/>
        </w:numPr>
        <w:ind w:right="66" w:hanging="360"/>
        <w:jc w:val="both"/>
      </w:pPr>
      <w:r>
        <w:t xml:space="preserve">Wykonawca otrzyma wynagrodzenie w częściach płatnych na następujących zasadach, zgodnie z podziałem na 2 (dwa) etapy inwestycji </w:t>
      </w:r>
      <w:r w:rsidR="00B73B23" w:rsidRPr="00B73B23">
        <w:t xml:space="preserve">„Poprawa efektywności energetycznej budynków użyteczności publicznej na terenie Gminy Łubnice” </w:t>
      </w:r>
      <w:r>
        <w:t xml:space="preserve"> wskazanym w SWZ:  </w:t>
      </w:r>
    </w:p>
    <w:p w14:paraId="6B2DEB7F" w14:textId="15149FDC" w:rsidR="00AF1E1D" w:rsidRDefault="00166FBB" w:rsidP="00334176">
      <w:pPr>
        <w:numPr>
          <w:ilvl w:val="1"/>
          <w:numId w:val="17"/>
        </w:numPr>
        <w:spacing w:after="21" w:line="268" w:lineRule="auto"/>
        <w:ind w:right="66" w:hanging="360"/>
        <w:jc w:val="both"/>
      </w:pPr>
      <w:r>
        <w:rPr>
          <w:b/>
        </w:rPr>
        <w:lastRenderedPageBreak/>
        <w:t>faktura częściowa, zawierająca podział płatności za I</w:t>
      </w:r>
      <w:r w:rsidR="00B73B23">
        <w:rPr>
          <w:b/>
        </w:rPr>
        <w:t>,</w:t>
      </w:r>
      <w:r>
        <w:rPr>
          <w:b/>
        </w:rPr>
        <w:t xml:space="preserve"> II</w:t>
      </w:r>
      <w:r w:rsidR="00B73B23">
        <w:rPr>
          <w:b/>
        </w:rPr>
        <w:t>, III, IV i V</w:t>
      </w:r>
      <w:r>
        <w:rPr>
          <w:b/>
        </w:rPr>
        <w:t xml:space="preserve"> lokalizację wskazanych</w:t>
      </w:r>
      <w:r w:rsidR="00334176">
        <w:rPr>
          <w:b/>
        </w:rPr>
        <w:t xml:space="preserve"> </w:t>
      </w:r>
      <w:r w:rsidRPr="00334176">
        <w:rPr>
          <w:b/>
        </w:rPr>
        <w:t xml:space="preserve">w § 1 ust. 1: </w:t>
      </w:r>
      <w:r>
        <w:t xml:space="preserve">po wykonaniu i pozytywnym odbiorze ostatecznym dokumentacji projektowej, o której mowa w § 1 ust. 3 Umowy zgodnie z § 5 ust. 4 Umowy, oraz po wykonaniu i pozytywnym odbiorze części robót wchodzących w zakres I etapu inwestycji wskazanych harmonogramem zgodnie z § 5 ust. 8 Umowy, Wykonawcy przysługuje część wynagrodzenia w wysokości </w:t>
      </w:r>
      <w:r w:rsidRPr="00334176">
        <w:rPr>
          <w:b/>
        </w:rPr>
        <w:t>50 % kwoty wynagrodzenia, o której mowa w § 6 ust. 1 Umowy (etap I. inwestycji) z zastrzeżeniem, że płatność będzie realizowana w dwóch częściach:</w:t>
      </w:r>
      <w:r>
        <w:t xml:space="preserve"> </w:t>
      </w:r>
    </w:p>
    <w:p w14:paraId="5BB05BA6" w14:textId="274FCBE9" w:rsidR="00AF1E1D" w:rsidRDefault="00166FBB" w:rsidP="00334176">
      <w:pPr>
        <w:numPr>
          <w:ilvl w:val="2"/>
          <w:numId w:val="17"/>
        </w:numPr>
        <w:ind w:right="66" w:hanging="360"/>
        <w:jc w:val="both"/>
      </w:pPr>
      <w:r>
        <w:t xml:space="preserve">w pierwszej kolejności Wykonawcy przekazana zostanie kwota stanowiąca wkład własny Zamawiającego w projekcie </w:t>
      </w:r>
      <w:r w:rsidR="00334176" w:rsidRPr="00334176">
        <w:t xml:space="preserve">„Poprawa efektywności energetycznej budynków użyteczności publicznej na terenie Gminy Łubnice” </w:t>
      </w:r>
      <w:r>
        <w:t xml:space="preserve">współfinansowanego programu Rządowego Fundusz Polski Ład: Program Inwestycji Strategicznych, </w:t>
      </w:r>
    </w:p>
    <w:p w14:paraId="17B8DA88" w14:textId="77777777" w:rsidR="00AF1E1D" w:rsidRDefault="00166FBB" w:rsidP="00334176">
      <w:pPr>
        <w:numPr>
          <w:ilvl w:val="2"/>
          <w:numId w:val="17"/>
        </w:numPr>
        <w:ind w:right="66" w:hanging="360"/>
        <w:jc w:val="both"/>
      </w:pPr>
      <w:r>
        <w:t xml:space="preserve">po otrzymaniu przez Zamawiającego wypłaty pierwszej transzy dofinansowania (zgodnie z promesą) z Banku Gospodarstwa Krajowego, zostanie uregulowana pozostała część należności Wykonawcy w ramach etapu I. inwestycji; </w:t>
      </w:r>
    </w:p>
    <w:p w14:paraId="29A4441D" w14:textId="34AA8603" w:rsidR="00AF1E1D" w:rsidRDefault="00166FBB" w:rsidP="00334176">
      <w:pPr>
        <w:numPr>
          <w:ilvl w:val="1"/>
          <w:numId w:val="17"/>
        </w:numPr>
        <w:ind w:right="66" w:hanging="360"/>
        <w:jc w:val="both"/>
      </w:pPr>
      <w:r>
        <w:rPr>
          <w:b/>
        </w:rPr>
        <w:t>faktura końcowa, zawierająca podział płatności za I</w:t>
      </w:r>
      <w:r w:rsidR="00334176">
        <w:rPr>
          <w:b/>
        </w:rPr>
        <w:t xml:space="preserve">, </w:t>
      </w:r>
      <w:r>
        <w:rPr>
          <w:b/>
        </w:rPr>
        <w:t>II</w:t>
      </w:r>
      <w:r w:rsidR="00334176">
        <w:rPr>
          <w:b/>
        </w:rPr>
        <w:t>, III, IV i V</w:t>
      </w:r>
      <w:r>
        <w:rPr>
          <w:b/>
        </w:rPr>
        <w:t xml:space="preserve"> lokalizację wskazanych  w § 1 ust. 1:</w:t>
      </w:r>
      <w:r>
        <w:t xml:space="preserve"> po wykonaniu i pozytywnym odbiorze końcowym całości robót budowlanych, o których mowa w § 1 ust. 4 Umowy, zgodnie z § 5 ust. 12 Umowy, w tym robót objętych zakresem II etapu zgodnie z harmonogramem, Wykonawcy przysługuje pozostała część wynagrodzenia w wysokości </w:t>
      </w:r>
      <w:r>
        <w:rPr>
          <w:b/>
        </w:rPr>
        <w:t>50% kwoty wynagrodzenia, o której mowa w § 6 ust. 1 Umowy (etap II. inwestycji);</w:t>
      </w:r>
      <w:r>
        <w:t xml:space="preserve"> </w:t>
      </w:r>
      <w:r w:rsidR="00334176" w:rsidRPr="00334176">
        <w:t xml:space="preserve">po otrzymaniu przez Zamawiającego wypłaty </w:t>
      </w:r>
      <w:r w:rsidR="00334176">
        <w:t xml:space="preserve">drugiej </w:t>
      </w:r>
      <w:r w:rsidR="00334176" w:rsidRPr="00334176">
        <w:t>transzy dofinansowania (zgodnie z promesą) z Banku Gospodarstwa Krajowego, zostanie uregulowana pozostała część należności Wykonawcy w ramach etapu I</w:t>
      </w:r>
      <w:r w:rsidR="00334176">
        <w:t>I</w:t>
      </w:r>
      <w:r w:rsidR="00334176" w:rsidRPr="00334176">
        <w:t xml:space="preserve"> inwestycji</w:t>
      </w:r>
      <w:r w:rsidR="00334176">
        <w:t xml:space="preserve">, </w:t>
      </w:r>
      <w:r>
        <w:t xml:space="preserve">z zastrzeżeniem że zapłata wynagrodzenia Wykonawcy inwestycji w całości nastąpi po wykonaniu inwestycji, w terminie nie dłuższym niż 35 dni od dnia odbioru inwestycji przez Zamawiającego. </w:t>
      </w:r>
    </w:p>
    <w:p w14:paraId="1DD5C290" w14:textId="77777777" w:rsidR="00AF1E1D" w:rsidRDefault="00166FBB" w:rsidP="00334176">
      <w:pPr>
        <w:numPr>
          <w:ilvl w:val="0"/>
          <w:numId w:val="17"/>
        </w:numPr>
        <w:ind w:right="66" w:hanging="360"/>
        <w:jc w:val="both"/>
      </w:pPr>
      <w:r>
        <w:t xml:space="preserve">Płatności, o których mowa w § 6 ust. 6 Umowy, będą dokonywane na podstawie oryginałów faktur VAT doręczonych Zamawiającemu z zastrzeżeniem, że:  </w:t>
      </w:r>
    </w:p>
    <w:p w14:paraId="2C95C05E" w14:textId="2479B66A" w:rsidR="00AF1E1D" w:rsidRDefault="00166FBB" w:rsidP="00334176">
      <w:pPr>
        <w:numPr>
          <w:ilvl w:val="1"/>
          <w:numId w:val="17"/>
        </w:numPr>
        <w:ind w:right="66" w:hanging="360"/>
        <w:jc w:val="both"/>
      </w:pPr>
      <w:r>
        <w:t>podstawą do wystawienia faktury częściowej jest protokół odbioru częściowego, o którym mowa w § 5 ust. 1 pkt 2 Umowy, potwierdzający pozytywny odbiór wykonanej dokumentacji projektowej</w:t>
      </w:r>
      <w:r w:rsidR="002F0B56">
        <w:t xml:space="preserve"> </w:t>
      </w:r>
      <w:r>
        <w:t xml:space="preserve">podpisany przez upoważnionych przedstawicieli Zamawiającego i Wykonawcy bez uwag i zastrzeżeń oraz protokół odbioru częściowego, o którym mowa w § 5 ust. 1 pkt 3 Umowy, potwierdzający pozytywny odbiór części robót wchodzących w zakres I. etapu inwestycji, zgodnie z harmonogramem podpisany przez upoważnionych przedstawicieli Zamawiającego i Wykonawcy bez uwag i zastrzeżeń;  </w:t>
      </w:r>
    </w:p>
    <w:p w14:paraId="08019684" w14:textId="77777777" w:rsidR="00AF1E1D" w:rsidRDefault="00166FBB" w:rsidP="00334176">
      <w:pPr>
        <w:numPr>
          <w:ilvl w:val="1"/>
          <w:numId w:val="17"/>
        </w:numPr>
        <w:ind w:right="66" w:hanging="360"/>
        <w:jc w:val="both"/>
      </w:pPr>
      <w:r>
        <w:t xml:space="preserve">podstawą do wystawienia faktury końcowej jest protokół odbioru końcowego, o którym mowa w § 5 ust. 1 pkt 4 Umowy, potwierdzający pozytywny odbiór wykonanych robót budowlanych, podpisany przez upoważnionych przedstawicieli Zamawiającego i Wykonawcy bez uwag i zastrzeżeń.  </w:t>
      </w:r>
    </w:p>
    <w:p w14:paraId="3FF7FA8E" w14:textId="77777777" w:rsidR="00AF1E1D" w:rsidRDefault="00166FBB" w:rsidP="00630868">
      <w:pPr>
        <w:numPr>
          <w:ilvl w:val="0"/>
          <w:numId w:val="17"/>
        </w:numPr>
        <w:ind w:right="66" w:hanging="360"/>
        <w:jc w:val="both"/>
      </w:pPr>
      <w:r>
        <w:lastRenderedPageBreak/>
        <w:t xml:space="preserve">Płatności, o których mowa w § 6 ust. 6 Umowy, będą dokonywane przelewem w terminie do 30 (trzydziestu) dni od daty otrzymania przez Zamawiającego prawidłowo wystawionych faktur częściowej i końcowej, na numer rachunku bankowego wskazany na fakturach, z zastrzeżeniem § 6 ust. 6 pkt 16 Umowy. Za datę zapłaty uważa się dzień, w którym Zamawiający zleci bankowi wykonanie przelewu.  Jednocześnie zastrzega się,  że zapłata wynagrodzenia w całości nastąpi po wykonaniu inwestycji w terminie nie dłuższym niż 35 (trzydzieści pięć) dni od dnia odbioru inwestycji przez Zamawiającego. </w:t>
      </w:r>
    </w:p>
    <w:p w14:paraId="2753E0B2" w14:textId="77777777" w:rsidR="00AF1E1D" w:rsidRDefault="00166FBB">
      <w:pPr>
        <w:numPr>
          <w:ilvl w:val="0"/>
          <w:numId w:val="17"/>
        </w:numPr>
        <w:spacing w:after="2"/>
        <w:ind w:right="66" w:hanging="360"/>
      </w:pPr>
      <w:r>
        <w:t xml:space="preserve">Wykonawca wystawiać będzie faktury zgodnie z następującymi danymi:  </w:t>
      </w:r>
    </w:p>
    <w:p w14:paraId="57DFCE9A" w14:textId="4D7E6377" w:rsidR="00AF1E1D" w:rsidRDefault="00166FBB" w:rsidP="00630868">
      <w:pPr>
        <w:spacing w:after="63" w:line="268" w:lineRule="auto"/>
        <w:ind w:left="432" w:right="53" w:hanging="10"/>
        <w:jc w:val="both"/>
      </w:pPr>
      <w:r>
        <w:t xml:space="preserve">Nabywca: </w:t>
      </w:r>
      <w:r w:rsidR="00630868">
        <w:rPr>
          <w:b/>
        </w:rPr>
        <w:t>Gmina Łubnice, Łubnice 66a, 28-232 Łubnice, NIP………..REGON…………</w:t>
      </w:r>
    </w:p>
    <w:p w14:paraId="0F6B9EA0" w14:textId="77777777" w:rsidR="00630868" w:rsidRDefault="00166FBB" w:rsidP="00630868">
      <w:pPr>
        <w:spacing w:after="128" w:line="268" w:lineRule="auto"/>
        <w:ind w:left="447" w:right="53" w:hanging="10"/>
        <w:rPr>
          <w:b/>
        </w:rPr>
      </w:pPr>
      <w:r>
        <w:t xml:space="preserve">Odbiorca/Płatnik: </w:t>
      </w:r>
      <w:r w:rsidR="00630868">
        <w:rPr>
          <w:b/>
        </w:rPr>
        <w:t>Urząd Gminy Łubnice, Łubnice 66a, 28-232 Łubnice</w:t>
      </w:r>
    </w:p>
    <w:p w14:paraId="374ED20A" w14:textId="5CF71EF6" w:rsidR="00AF1E1D" w:rsidRDefault="00166FBB" w:rsidP="00630868">
      <w:pPr>
        <w:spacing w:after="128" w:line="268" w:lineRule="auto"/>
        <w:ind w:left="447" w:right="53" w:hanging="10"/>
        <w:jc w:val="both"/>
      </w:pPr>
      <w: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65DC936F" w14:textId="77777777" w:rsidR="00AF1E1D" w:rsidRDefault="00166FBB" w:rsidP="00630868">
      <w:pPr>
        <w:numPr>
          <w:ilvl w:val="0"/>
          <w:numId w:val="17"/>
        </w:numPr>
        <w:ind w:right="66" w:hanging="360"/>
        <w:jc w:val="both"/>
      </w:pPr>
      <w: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14:paraId="5A11064E" w14:textId="5C043379" w:rsidR="00AF1E1D" w:rsidRDefault="00166FBB" w:rsidP="00630868">
      <w:pPr>
        <w:numPr>
          <w:ilvl w:val="0"/>
          <w:numId w:val="17"/>
        </w:numPr>
        <w:ind w:right="66" w:hanging="360"/>
        <w:jc w:val="both"/>
      </w:pPr>
      <w:r>
        <w:t xml:space="preserve">W przypadku nieprzedstawienia przez Wykonawcę wszystkich dowodów zapłaty, o których mowa w § 6 ust. 10 Umowy, wstrzymuje się wypłatę należnego Wykonawcy wynagrodzenia za odebrane roboty budowlane, w części równej sumie kwot wynikających z nieprzedstawionych dowodów zapłaty.  </w:t>
      </w:r>
    </w:p>
    <w:p w14:paraId="5A2BB746" w14:textId="77777777" w:rsidR="00AF1E1D" w:rsidRDefault="00166FBB" w:rsidP="00630868">
      <w:pPr>
        <w:numPr>
          <w:ilvl w:val="0"/>
          <w:numId w:val="17"/>
        </w:numPr>
        <w:ind w:right="66" w:hanging="360"/>
        <w:jc w:val="both"/>
      </w:pPr>
      <w:r>
        <w:t xml:space="preserve">Wszelkie rozliczenia finansowe między Zamawiającym, a Wykonawcą będą prowadzone w złotych polskich, w zaokrągleniu do dwóch miejsc po przecinku.  </w:t>
      </w:r>
    </w:p>
    <w:p w14:paraId="5A22E992" w14:textId="77777777" w:rsidR="00AF1E1D" w:rsidRDefault="00166FBB" w:rsidP="00630868">
      <w:pPr>
        <w:numPr>
          <w:ilvl w:val="0"/>
          <w:numId w:val="17"/>
        </w:numPr>
        <w:ind w:right="66" w:hanging="360"/>
        <w:jc w:val="both"/>
      </w:pPr>
      <w:r>
        <w:t xml:space="preserve">Z zastrzeżeniem bezwzględnie obowiązujących przepisów prawa Wykonawca upoważnia Zamawiającego do potrącenia z wynagrodzenia Wykonawcy wszelkich wzajemnych wierzytelności Zamawiającego, w szczególności z tytułu:   </w:t>
      </w:r>
    </w:p>
    <w:p w14:paraId="08676A86" w14:textId="77777777" w:rsidR="00AF1E1D" w:rsidRDefault="00166FBB">
      <w:pPr>
        <w:numPr>
          <w:ilvl w:val="2"/>
          <w:numId w:val="18"/>
        </w:numPr>
        <w:ind w:right="66" w:firstLine="0"/>
      </w:pPr>
      <w:r>
        <w:t xml:space="preserve">kar umownych określonych w Umowie, w tym w § 9 Umowy,  </w:t>
      </w:r>
    </w:p>
    <w:p w14:paraId="546BC246" w14:textId="77777777" w:rsidR="00630868" w:rsidRDefault="00166FBB" w:rsidP="00630868">
      <w:pPr>
        <w:numPr>
          <w:ilvl w:val="2"/>
          <w:numId w:val="18"/>
        </w:numPr>
        <w:ind w:right="66" w:firstLine="0"/>
      </w:pPr>
      <w:r>
        <w:t>płatności na rzecz podwykonawców oraz dalszych podwykonawców oraz</w:t>
      </w:r>
    </w:p>
    <w:p w14:paraId="026E3A0D" w14:textId="1E4EE9CB" w:rsidR="00AF1E1D" w:rsidRDefault="00166FBB" w:rsidP="00630868">
      <w:pPr>
        <w:numPr>
          <w:ilvl w:val="2"/>
          <w:numId w:val="18"/>
        </w:numPr>
        <w:ind w:left="1418" w:right="66" w:hanging="709"/>
        <w:jc w:val="both"/>
      </w:pPr>
      <w:r>
        <w:t xml:space="preserve">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lub z faktury końcowej oraz z zabezpieczenia należytego wykonania Umowy, o którym mowa w § 8 Umowy.  </w:t>
      </w:r>
    </w:p>
    <w:p w14:paraId="59B5AE02" w14:textId="77777777" w:rsidR="00AF1E1D" w:rsidRDefault="00166FBB" w:rsidP="00630868">
      <w:pPr>
        <w:numPr>
          <w:ilvl w:val="0"/>
          <w:numId w:val="17"/>
        </w:numPr>
        <w:ind w:right="66" w:hanging="360"/>
        <w:jc w:val="both"/>
      </w:pPr>
      <w:r>
        <w:t xml:space="preserve">Zamawiający oświadcza, że będzie dokonywał płatności za wykonanie przedmiotu Umowy z zastosowaniem mechanizmu podzielonej płatności, zgodnie z ustawą z 15 grudnia 2017 r. o zmianie ustawy o podatku od towarów i usług oraz zmianie niektórych innych ustaw.  </w:t>
      </w:r>
    </w:p>
    <w:p w14:paraId="29E15FCB" w14:textId="77777777" w:rsidR="00AF1E1D" w:rsidRDefault="00166FBB" w:rsidP="00630868">
      <w:pPr>
        <w:numPr>
          <w:ilvl w:val="0"/>
          <w:numId w:val="17"/>
        </w:numPr>
        <w:spacing w:after="2"/>
        <w:ind w:right="66" w:hanging="360"/>
        <w:jc w:val="both"/>
      </w:pPr>
      <w:r>
        <w:lastRenderedPageBreak/>
        <w:t xml:space="preserve">Wykonawca oświadcza, że wskazywany w fakturach rachunek bankowy będzie rachunkiem rozliczeniowym służącym wyłącznie dla celów rozliczeń z tytułu prowadzonej przez niego działalności gospodarczej, widniejącym w wykazie podatników VAT (tzw. białej liście podatników VAT).  </w:t>
      </w:r>
    </w:p>
    <w:p w14:paraId="4624A9CA" w14:textId="77777777" w:rsidR="00AF1E1D" w:rsidRDefault="00166FBB">
      <w:pPr>
        <w:spacing w:after="0" w:line="259" w:lineRule="auto"/>
        <w:ind w:left="77" w:firstLine="0"/>
      </w:pPr>
      <w:r>
        <w:t xml:space="preserve"> </w:t>
      </w:r>
      <w:r>
        <w:rPr>
          <w:b/>
        </w:rPr>
        <w:t xml:space="preserve"> </w:t>
      </w:r>
      <w:r>
        <w:t xml:space="preserve"> </w:t>
      </w:r>
    </w:p>
    <w:p w14:paraId="07928952" w14:textId="77777777" w:rsidR="00AF1E1D" w:rsidRDefault="00166FBB">
      <w:pPr>
        <w:pStyle w:val="Nagwek1"/>
        <w:spacing w:after="151"/>
        <w:ind w:left="380" w:right="368"/>
      </w:pPr>
      <w:r>
        <w:t xml:space="preserve">§ 7 Prawa autorskie, nadzór autorski </w:t>
      </w:r>
    </w:p>
    <w:p w14:paraId="1BAAC796" w14:textId="02C0C958" w:rsidR="00AF1E1D" w:rsidRDefault="00166FBB" w:rsidP="00630868">
      <w:pPr>
        <w:numPr>
          <w:ilvl w:val="0"/>
          <w:numId w:val="19"/>
        </w:numPr>
        <w:ind w:right="66" w:hanging="360"/>
        <w:jc w:val="both"/>
      </w:pPr>
      <w: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14:paraId="01B79332" w14:textId="77777777" w:rsidR="00AF1E1D" w:rsidRDefault="00166FBB" w:rsidP="00630868">
      <w:pPr>
        <w:numPr>
          <w:ilvl w:val="0"/>
          <w:numId w:val="19"/>
        </w:numPr>
        <w:spacing w:after="63"/>
        <w:ind w:right="66" w:hanging="360"/>
        <w:jc w:val="both"/>
      </w:pPr>
      <w: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A96A680" w14:textId="77777777" w:rsidR="00AF1E1D" w:rsidRDefault="00166FBB" w:rsidP="00630868">
      <w:pPr>
        <w:numPr>
          <w:ilvl w:val="1"/>
          <w:numId w:val="19"/>
        </w:numPr>
        <w:ind w:right="66" w:hanging="360"/>
        <w:jc w:val="both"/>
      </w:pPr>
      <w:r>
        <w:t xml:space="preserve">w zakresie utrwalania i zwielokrotniania utworu – wytwarzanie egzemplarzy utworu, w całości lub części, bez ograniczeń ilościowych, dowolną znaną w dacie zawierania Umowy techniką;  </w:t>
      </w:r>
    </w:p>
    <w:p w14:paraId="007E6555" w14:textId="77777777" w:rsidR="00AF1E1D" w:rsidRDefault="00166FBB" w:rsidP="00630868">
      <w:pPr>
        <w:numPr>
          <w:ilvl w:val="1"/>
          <w:numId w:val="19"/>
        </w:numPr>
        <w:spacing w:after="63"/>
        <w:ind w:right="66" w:hanging="360"/>
        <w:jc w:val="both"/>
      </w:pPr>
      <w:r>
        <w:t xml:space="preserve">w zakresie obrotu oryginałem lub egzemplarzami, na których utrwalono – wprowadzenie do obrotu, użyczenie lub najem oryginału lub egzemplarzy;  </w:t>
      </w:r>
    </w:p>
    <w:p w14:paraId="0C02166B" w14:textId="785BF2D8" w:rsidR="00AF1E1D" w:rsidRDefault="00166FBB" w:rsidP="00630868">
      <w:pPr>
        <w:numPr>
          <w:ilvl w:val="1"/>
          <w:numId w:val="19"/>
        </w:numPr>
        <w:ind w:right="66" w:hanging="360"/>
        <w:jc w:val="both"/>
      </w:pPr>
      <w:r>
        <w:t>w zakresie rozpowszechniani</w:t>
      </w:r>
      <w:r w:rsidR="002F0B56">
        <w:t>a</w:t>
      </w:r>
      <w:r>
        <w:t xml:space="preserve"> utworu – publiczne prezentowanie lub odtwarzanie, wyświetlanie w całości lub części, bez ograniczeń ilościowych, dowolną znaną w dacie umowy techniką (w tym techniką drukarską, w pamięci komputera, pamięci typu </w:t>
      </w:r>
      <w:proofErr w:type="spellStart"/>
      <w:r>
        <w:t>flash</w:t>
      </w:r>
      <w:proofErr w:type="spellEnd"/>
      <w:r>
        <w:t xml:space="preserve">, zapisu cyfrowego, magnetycznego, w sieciach multimedialnych w tym typu Internet lub Intranet), a także publiczne udostępnienie utworu w taki sposób, aby każdy mógł mieć do niego dostęp w miejscu i czasie przez siebie wybranym;  </w:t>
      </w:r>
    </w:p>
    <w:p w14:paraId="3E7EC029" w14:textId="77777777" w:rsidR="00630868" w:rsidRDefault="00166FBB" w:rsidP="00630868">
      <w:pPr>
        <w:numPr>
          <w:ilvl w:val="1"/>
          <w:numId w:val="19"/>
        </w:numPr>
        <w:spacing w:after="66"/>
        <w:ind w:right="66" w:hanging="360"/>
        <w:jc w:val="both"/>
      </w:pPr>
      <w:r>
        <w:t xml:space="preserve">korzystanie poprzez nanoszenie zmian (bez ograniczeń);  </w:t>
      </w:r>
    </w:p>
    <w:p w14:paraId="4722C49D" w14:textId="13D1E17F" w:rsidR="00AF1E1D" w:rsidRDefault="00166FBB" w:rsidP="00630868">
      <w:pPr>
        <w:numPr>
          <w:ilvl w:val="1"/>
          <w:numId w:val="19"/>
        </w:numPr>
        <w:spacing w:after="66"/>
        <w:ind w:right="66" w:hanging="360"/>
        <w:jc w:val="both"/>
      </w:pPr>
      <w:r>
        <w:t xml:space="preserve">realizacja zamierzenia inwestycyjnego (budowlanego);  </w:t>
      </w:r>
    </w:p>
    <w:p w14:paraId="1BDD93CA" w14:textId="75C48D24" w:rsidR="00AF1E1D" w:rsidRDefault="00166FBB" w:rsidP="00630868">
      <w:pPr>
        <w:ind w:left="934" w:right="197"/>
        <w:jc w:val="both"/>
      </w:pPr>
      <w:r>
        <w:rPr>
          <w:rFonts w:ascii="Calibri" w:eastAsia="Calibri" w:hAnsi="Calibri" w:cs="Calibri"/>
          <w:sz w:val="24"/>
        </w:rPr>
        <w:t>6)</w:t>
      </w:r>
      <w:r>
        <w:rPr>
          <w:sz w:val="24"/>
        </w:rPr>
        <w:t xml:space="preserve"> </w:t>
      </w:r>
      <w:r w:rsidR="00630868">
        <w:rPr>
          <w:sz w:val="24"/>
        </w:rPr>
        <w:tab/>
      </w:r>
      <w:r>
        <w:t xml:space="preserve">udostępnienie odpowiednim organom na potrzeby wydania lub zmiany decyzji administracyjnych lub na potrzeby kontroli, a także innym podmiotom w razie konieczności powierzenia im wykonania przedmiotu umowy lub usunięcia usterek  i wad.  </w:t>
      </w:r>
    </w:p>
    <w:p w14:paraId="1E7B78F6" w14:textId="77777777" w:rsidR="00AF1E1D" w:rsidRDefault="00166FBB" w:rsidP="00630868">
      <w:pPr>
        <w:numPr>
          <w:ilvl w:val="0"/>
          <w:numId w:val="19"/>
        </w:numPr>
        <w:ind w:right="66" w:hanging="360"/>
        <w:jc w:val="both"/>
      </w:pPr>
      <w:r>
        <w:t xml:space="preserve">Przeniesienie autorskich praw majątkowych następuje z dniem podpisania  przez upoważnionych przedstawicieli Zamawiającego i Wykonawcy, w przypadku:  </w:t>
      </w:r>
    </w:p>
    <w:p w14:paraId="01DC4146" w14:textId="77777777" w:rsidR="00AF1E1D" w:rsidRDefault="00166FBB" w:rsidP="00630868">
      <w:pPr>
        <w:numPr>
          <w:ilvl w:val="1"/>
          <w:numId w:val="19"/>
        </w:numPr>
        <w:ind w:right="66" w:hanging="360"/>
        <w:jc w:val="both"/>
      </w:pPr>
      <w:r>
        <w:t xml:space="preserve">dokumentacji projektowej, o której mowa w § 1 ust. 2 pkt 2 Umowy – protokołu odbioru częściowego, o którym mowa w § 5 ust. 1 pkt 2 Umowy;  </w:t>
      </w:r>
    </w:p>
    <w:p w14:paraId="79C0CDFA" w14:textId="77777777" w:rsidR="00AF1E1D" w:rsidRDefault="00166FBB" w:rsidP="00630868">
      <w:pPr>
        <w:numPr>
          <w:ilvl w:val="1"/>
          <w:numId w:val="19"/>
        </w:numPr>
        <w:ind w:right="66" w:hanging="360"/>
        <w:jc w:val="both"/>
      </w:pPr>
      <w:r>
        <w:t xml:space="preserve">dokumentacji powykonawczej, o której mowa w § 1 ust. 2 pkt 8 Umowy – protokołu odbioru końcowego, o którym mowa w § 5 ust. 1 pkt 4 Umowy.   </w:t>
      </w:r>
    </w:p>
    <w:p w14:paraId="74AAEED3" w14:textId="77777777" w:rsidR="00AF1E1D" w:rsidRDefault="00166FBB" w:rsidP="00630868">
      <w:pPr>
        <w:numPr>
          <w:ilvl w:val="0"/>
          <w:numId w:val="19"/>
        </w:numPr>
        <w:ind w:right="66" w:hanging="360"/>
        <w:jc w:val="both"/>
      </w:pPr>
      <w:r>
        <w:t xml:space="preserve">Wykonawca oświadcza, że dokumentacja projektowa oraz dokumentacja powykonawcza nie narusza praw autorskich osób trzecich – dla korzystania i rozporządzania, a także dla </w:t>
      </w:r>
      <w:r>
        <w:lastRenderedPageBreak/>
        <w:t xml:space="preserve">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C9900EC" w14:textId="77777777" w:rsidR="00AF1E1D" w:rsidRDefault="00166FBB" w:rsidP="00630868">
      <w:pPr>
        <w:numPr>
          <w:ilvl w:val="0"/>
          <w:numId w:val="19"/>
        </w:numPr>
        <w:ind w:right="66" w:hanging="360"/>
        <w:jc w:val="both"/>
      </w:pPr>
      <w:r>
        <w:t xml:space="preserve">Decyzja o zakresie, sposobie, warunkach korzystania z utworów należy do wyłącznej kompetencji Zamawiającego.  </w:t>
      </w:r>
    </w:p>
    <w:p w14:paraId="74C549B4" w14:textId="77777777" w:rsidR="00AF1E1D" w:rsidRDefault="00166FBB" w:rsidP="00630868">
      <w:pPr>
        <w:numPr>
          <w:ilvl w:val="0"/>
          <w:numId w:val="19"/>
        </w:numPr>
        <w:spacing w:after="1"/>
        <w:ind w:right="66" w:hanging="360"/>
        <w:jc w:val="both"/>
      </w:pPr>
      <w:r>
        <w:t xml:space="preserve">Wykonawca zobowiązany jest zapewnić sprawowanie przez projektanta nadzoru autorskiego w zakresie określonym zgodnie z art. 20 ust. 1 pkt 4 ustawy z dnia 7 lipca 1994 r. Prawo budowlane. W ramach nadzoru autorskiego projektant zobowiązany jest do obecności na terenie robót w wymiarze wynikającym z niezbędnych potrzeb, w tym każdorazowo na żądanie Zamawiającego lub Wykonawcy.  </w:t>
      </w:r>
    </w:p>
    <w:p w14:paraId="4FA974C7" w14:textId="77777777" w:rsidR="00AF1E1D" w:rsidRDefault="00166FBB">
      <w:pPr>
        <w:spacing w:after="75" w:line="259" w:lineRule="auto"/>
        <w:ind w:left="122" w:firstLine="0"/>
      </w:pPr>
      <w:r>
        <w:rPr>
          <w:b/>
        </w:rPr>
        <w:t xml:space="preserve"> </w:t>
      </w:r>
      <w:r>
        <w:t xml:space="preserve"> </w:t>
      </w:r>
    </w:p>
    <w:p w14:paraId="32F1CFD5" w14:textId="77777777" w:rsidR="00AF1E1D" w:rsidRDefault="00166FBB">
      <w:pPr>
        <w:pStyle w:val="Nagwek1"/>
        <w:spacing w:after="151"/>
        <w:ind w:left="380" w:right="368"/>
      </w:pPr>
      <w:r>
        <w:t xml:space="preserve">§ 8 Zabezpieczenie należytego wykonania Umowy </w:t>
      </w:r>
    </w:p>
    <w:p w14:paraId="01BEFA8B" w14:textId="77777777" w:rsidR="00AF1E1D" w:rsidRDefault="00166FBB" w:rsidP="00630868">
      <w:pPr>
        <w:numPr>
          <w:ilvl w:val="0"/>
          <w:numId w:val="20"/>
        </w:numPr>
        <w:spacing w:after="17"/>
        <w:ind w:right="66" w:hanging="360"/>
        <w:jc w:val="both"/>
      </w:pPr>
      <w:r>
        <w:t xml:space="preserve">Wykonawca wnosi zabezpieczenie należytego wykonania Umowy w wysokości 5 % wynagrodzenia umownego brutto, o którym mowa w § 6 ust. 1 Umowy, tj. na kwotę </w:t>
      </w:r>
    </w:p>
    <w:p w14:paraId="169E6A02" w14:textId="77777777" w:rsidR="00AF1E1D" w:rsidRDefault="00166FBB">
      <w:pPr>
        <w:spacing w:after="67"/>
        <w:ind w:left="437" w:right="66" w:firstLine="0"/>
      </w:pPr>
      <w:r>
        <w:rPr>
          <w:shd w:val="clear" w:color="auto" w:fill="FFFF00"/>
        </w:rPr>
        <w:t>…………………………….…</w:t>
      </w:r>
      <w:r>
        <w:t xml:space="preserve"> zł (słownie: </w:t>
      </w:r>
      <w:r>
        <w:rPr>
          <w:shd w:val="clear" w:color="auto" w:fill="FFFF00"/>
        </w:rPr>
        <w:t>……………………………………………</w:t>
      </w:r>
      <w:r>
        <w:t>), zwane dalej „</w:t>
      </w:r>
      <w:r>
        <w:rPr>
          <w:b/>
        </w:rPr>
        <w:t>zabezpieczeniem</w:t>
      </w:r>
      <w:r>
        <w:t xml:space="preserve">”.  </w:t>
      </w:r>
    </w:p>
    <w:p w14:paraId="56559B74" w14:textId="77777777" w:rsidR="00AF1E1D" w:rsidRDefault="00166FBB" w:rsidP="00630868">
      <w:pPr>
        <w:numPr>
          <w:ilvl w:val="0"/>
          <w:numId w:val="20"/>
        </w:numPr>
        <w:spacing w:after="72"/>
        <w:ind w:right="66" w:hanging="360"/>
        <w:jc w:val="both"/>
      </w:pPr>
      <w:r>
        <w:t xml:space="preserve">Zabezpieczenie służy pokryciu wszelkich roszczeń z tytułu niewykonania lub nienależytego wykonania Umowy.  </w:t>
      </w:r>
    </w:p>
    <w:p w14:paraId="17080928" w14:textId="6C4A2113" w:rsidR="00AF1E1D" w:rsidRDefault="00166FBB" w:rsidP="00630868">
      <w:pPr>
        <w:numPr>
          <w:ilvl w:val="0"/>
          <w:numId w:val="20"/>
        </w:numPr>
        <w:spacing w:after="8"/>
        <w:ind w:right="66" w:hanging="360"/>
        <w:jc w:val="both"/>
      </w:pPr>
      <w:r>
        <w:t xml:space="preserve">Zabezpieczenie wniesione jest w formie </w:t>
      </w:r>
      <w:r>
        <w:rPr>
          <w:shd w:val="clear" w:color="auto" w:fill="FFFF00"/>
        </w:rPr>
        <w:t>……………………………</w:t>
      </w:r>
      <w:r>
        <w:t xml:space="preserve"> </w:t>
      </w:r>
      <w:r>
        <w:rPr>
          <w:i/>
        </w:rPr>
        <w:t>(jedna z form wskazanych</w:t>
      </w:r>
      <w:r w:rsidR="00630868">
        <w:rPr>
          <w:i/>
        </w:rPr>
        <w:t xml:space="preserve"> </w:t>
      </w:r>
      <w:r w:rsidRPr="00630868">
        <w:rPr>
          <w:i/>
        </w:rPr>
        <w:t xml:space="preserve">w art. 450 ust. 1 ustawy </w:t>
      </w:r>
      <w:proofErr w:type="spellStart"/>
      <w:r w:rsidRPr="00630868">
        <w:rPr>
          <w:i/>
        </w:rPr>
        <w:t>Pzp</w:t>
      </w:r>
      <w:proofErr w:type="spellEnd"/>
      <w:r w:rsidRPr="00630868">
        <w:rPr>
          <w:i/>
        </w:rPr>
        <w:t>.</w:t>
      </w:r>
      <w:r>
        <w:t xml:space="preserve"> Zamawiający nie wyraża zgody na wniesienie zabezpieczenia w formach wskazanych w art. 450 ust. 2 ustawy </w:t>
      </w:r>
      <w:proofErr w:type="spellStart"/>
      <w:r>
        <w:t>Pzp</w:t>
      </w:r>
      <w:proofErr w:type="spellEnd"/>
      <w:r>
        <w:t xml:space="preserve"> ani w formie określonej w art. 452 ust. 4 ustawy </w:t>
      </w:r>
      <w:proofErr w:type="spellStart"/>
      <w:r>
        <w:t>Pzp</w:t>
      </w:r>
      <w:proofErr w:type="spellEnd"/>
      <w:r>
        <w:t xml:space="preserve">.  </w:t>
      </w:r>
    </w:p>
    <w:p w14:paraId="2A53F762" w14:textId="77777777" w:rsidR="00AF1E1D" w:rsidRDefault="00166FBB" w:rsidP="00630868">
      <w:pPr>
        <w:numPr>
          <w:ilvl w:val="0"/>
          <w:numId w:val="20"/>
        </w:numPr>
        <w:ind w:right="66" w:hanging="360"/>
        <w:jc w:val="both"/>
      </w:pPr>
      <w:r>
        <w:t xml:space="preserve">Do zmiany formy zabezpieczenia w trakcie realizacji Umowy stosuje się  art. 451 ustawy </w:t>
      </w:r>
      <w:proofErr w:type="spellStart"/>
      <w:r>
        <w:t>Pzp</w:t>
      </w:r>
      <w:proofErr w:type="spellEnd"/>
      <w:r>
        <w:t xml:space="preserve">. Zamawiający zwróci zabezpieczenie w następujących terminach:  </w:t>
      </w:r>
    </w:p>
    <w:p w14:paraId="724638C0" w14:textId="77777777" w:rsidR="00AF1E1D" w:rsidRDefault="00166FBB" w:rsidP="00630868">
      <w:pPr>
        <w:numPr>
          <w:ilvl w:val="1"/>
          <w:numId w:val="21"/>
        </w:numPr>
        <w:ind w:right="66" w:hanging="360"/>
        <w:jc w:val="both"/>
      </w:pPr>
      <w:r>
        <w:t xml:space="preserve">70% wysokości zabezpieczenia w terminie 30 dni od dnia podpisania protokołu odbioru końcowego, o którym mowa w § 5 ust. 12 Umowy;  </w:t>
      </w:r>
    </w:p>
    <w:p w14:paraId="0AFC08E7" w14:textId="77777777" w:rsidR="00AF1E1D" w:rsidRDefault="00166FBB" w:rsidP="00630868">
      <w:pPr>
        <w:numPr>
          <w:ilvl w:val="1"/>
          <w:numId w:val="21"/>
        </w:numPr>
        <w:ind w:right="66" w:hanging="360"/>
        <w:jc w:val="both"/>
      </w:pPr>
      <w:r>
        <w:t xml:space="preserve">30% wysokości zabezpieczenia w terminie 15 dni od dnia, w którym upływa okres rękojmi lub gwarancji dotyczących którejkolwiek z części przedmiotu umowy (zależnie od tego, który z tych terminów upłynie najpóźniej).   </w:t>
      </w:r>
    </w:p>
    <w:p w14:paraId="01EE2FCF" w14:textId="77777777" w:rsidR="00AF1E1D" w:rsidRDefault="00166FBB" w:rsidP="00630868">
      <w:pPr>
        <w:numPr>
          <w:ilvl w:val="0"/>
          <w:numId w:val="20"/>
        </w:numPr>
        <w:ind w:right="66" w:hanging="360"/>
        <w:jc w:val="both"/>
      </w:pPr>
      <w:r>
        <w:t xml:space="preserve">Jeżeli okres, na jaki wnoszone jest zabezpieczenie, przekracza 5 lat, zabezpieczenie  w pieniądzu wnosi się na cały ten okres, a zabezpieczenie w innej formie wnosi się na okres nie krótszy niż 5 lat, przy czym Wykonawca zobowiązuje się do przedłużenia zabezpieczenia lub wniesienia nowego zabezpieczenia na kolejne okresy i przedstawienia dowodu przedłużenia lub wniesienia nowego zabezpieczenia Zamawiającemu nie później, niż na 30 dni przed upływem terminu ważności dotychczasowego zabezpieczenia.  </w:t>
      </w:r>
    </w:p>
    <w:p w14:paraId="29ACB9EB" w14:textId="77777777" w:rsidR="00AF1E1D" w:rsidRDefault="00166FBB" w:rsidP="00630868">
      <w:pPr>
        <w:numPr>
          <w:ilvl w:val="0"/>
          <w:numId w:val="20"/>
        </w:numPr>
        <w:ind w:right="66" w:hanging="360"/>
        <w:jc w:val="both"/>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2653C2C" w14:textId="77777777" w:rsidR="00AF1E1D" w:rsidRDefault="00166FBB" w:rsidP="00630868">
      <w:pPr>
        <w:numPr>
          <w:ilvl w:val="0"/>
          <w:numId w:val="20"/>
        </w:numPr>
        <w:spacing w:after="2"/>
        <w:ind w:right="66" w:hanging="360"/>
        <w:jc w:val="both"/>
      </w:pPr>
      <w:r>
        <w:lastRenderedPageBreak/>
        <w:t xml:space="preserve">Wypłata, o której mowa w ust. 6, następuje nie później niż w ostatnim dniu ważności dotychczasowego zabezpieczenia.    </w:t>
      </w:r>
    </w:p>
    <w:p w14:paraId="60C23F9F" w14:textId="77777777" w:rsidR="00AF1E1D" w:rsidRDefault="00166FBB">
      <w:pPr>
        <w:spacing w:after="68" w:line="259" w:lineRule="auto"/>
        <w:ind w:left="122" w:firstLine="0"/>
      </w:pPr>
      <w:r>
        <w:rPr>
          <w:b/>
        </w:rPr>
        <w:t xml:space="preserve"> </w:t>
      </w:r>
      <w:r>
        <w:t xml:space="preserve"> </w:t>
      </w:r>
    </w:p>
    <w:p w14:paraId="170F9639" w14:textId="77777777" w:rsidR="00AF1E1D" w:rsidRDefault="00166FBB">
      <w:pPr>
        <w:pStyle w:val="Nagwek1"/>
        <w:ind w:left="380" w:right="368"/>
      </w:pPr>
      <w:r>
        <w:t xml:space="preserve">§ 9 Kary umowne, odstąpienie od Umowy </w:t>
      </w:r>
    </w:p>
    <w:p w14:paraId="4C02CBEB" w14:textId="77777777" w:rsidR="00AF1E1D" w:rsidRDefault="00166FBB">
      <w:pPr>
        <w:ind w:left="62" w:right="66" w:firstLine="0"/>
      </w:pPr>
      <w:r>
        <w:t xml:space="preserve">1. Wykonawca zapłaci Zamawiającemu kary umowne:  </w:t>
      </w:r>
    </w:p>
    <w:p w14:paraId="2255CD97" w14:textId="77777777" w:rsidR="00AF1E1D" w:rsidRDefault="00166FBB" w:rsidP="00630868">
      <w:pPr>
        <w:numPr>
          <w:ilvl w:val="0"/>
          <w:numId w:val="22"/>
        </w:numPr>
        <w:ind w:right="121" w:hanging="360"/>
        <w:jc w:val="both"/>
      </w:pPr>
      <w:r>
        <w:t xml:space="preserve">za każdy dzień zwłoki w realizacji etapu wykonania dokumentacji projektowej,  o którym mowa w § 1 ust. 3 Umowy, w stosunku do terminu określonego w § 2 ust. 2 pkt 1 Umowy – w wysokości </w:t>
      </w:r>
      <w:r>
        <w:rPr>
          <w:b/>
        </w:rPr>
        <w:t>0,1%</w:t>
      </w:r>
      <w:r>
        <w:t xml:space="preserve"> wartości wynagrodzenia brutto określonego  w § 6 ust. 1 Umowy;  </w:t>
      </w:r>
    </w:p>
    <w:p w14:paraId="50BCDDD1" w14:textId="77777777" w:rsidR="00AF1E1D" w:rsidRDefault="00166FBB" w:rsidP="00630868">
      <w:pPr>
        <w:numPr>
          <w:ilvl w:val="0"/>
          <w:numId w:val="22"/>
        </w:numPr>
        <w:ind w:right="121" w:hanging="360"/>
        <w:jc w:val="both"/>
      </w:pPr>
      <w:r>
        <w:t xml:space="preserve">za każdy dzień zwłoki w realizacji etapu wykonania robót budowlanych, o którym mowa w § 1 ust. 4 Umowy, w stosunku do terminu określonego w § 2 ust. 2 pkt 2 Umowy – w wysokości </w:t>
      </w:r>
      <w:r>
        <w:rPr>
          <w:b/>
        </w:rPr>
        <w:t xml:space="preserve">0,5% </w:t>
      </w:r>
      <w:r>
        <w:t xml:space="preserve">wartości wynagrodzenia brutto określonego w § 6 ust. 1 Umowy;  </w:t>
      </w:r>
    </w:p>
    <w:p w14:paraId="78966B19" w14:textId="77777777" w:rsidR="00AF1E1D" w:rsidRDefault="00166FBB" w:rsidP="00630868">
      <w:pPr>
        <w:numPr>
          <w:ilvl w:val="0"/>
          <w:numId w:val="22"/>
        </w:numPr>
        <w:ind w:right="121" w:hanging="360"/>
        <w:jc w:val="both"/>
      </w:pPr>
      <w:r>
        <w:t xml:space="preserve">za każdy dzień zwłoki w usunięciu wad, o których mowa w § 13 ust. 3 Umowy,  w okresie trwania rękojmi lub gwarancji, w stosunku do terminu określonego w § 13 ust. 3 Umowy –  w wysokości </w:t>
      </w:r>
      <w:r>
        <w:rPr>
          <w:b/>
        </w:rPr>
        <w:t xml:space="preserve">0,5% </w:t>
      </w:r>
      <w:r>
        <w:t xml:space="preserve">wartości wynagrodzenia brutto określonego w § 6 ust. 1 Umowy;  </w:t>
      </w:r>
    </w:p>
    <w:p w14:paraId="2851EA4D" w14:textId="2F2E832F" w:rsidR="00630868" w:rsidRDefault="00166FBB" w:rsidP="00630868">
      <w:pPr>
        <w:numPr>
          <w:ilvl w:val="0"/>
          <w:numId w:val="22"/>
        </w:numPr>
        <w:spacing w:after="74" w:line="281" w:lineRule="auto"/>
        <w:ind w:right="121" w:hanging="360"/>
        <w:jc w:val="both"/>
      </w:pPr>
      <w:r>
        <w:t xml:space="preserve">z tytułu odstąpienia od Umowy przez którąkolwiek ze Stron, z przyczyn leżących po stronie Wykonawcy – w wysokości </w:t>
      </w:r>
      <w:r>
        <w:rPr>
          <w:b/>
        </w:rPr>
        <w:t>2</w:t>
      </w:r>
      <w:r w:rsidR="00FB3C1B">
        <w:rPr>
          <w:b/>
        </w:rPr>
        <w:t>0</w:t>
      </w:r>
      <w:r>
        <w:rPr>
          <w:b/>
        </w:rPr>
        <w:t xml:space="preserve">% </w:t>
      </w:r>
      <w:r>
        <w:t xml:space="preserve">wartości wynagrodzenia brutto określonego w § 6 ust. 1 Umowy; </w:t>
      </w:r>
    </w:p>
    <w:p w14:paraId="3D97858F" w14:textId="39425C3D" w:rsidR="00AF1E1D" w:rsidRDefault="00166FBB" w:rsidP="00630868">
      <w:pPr>
        <w:numPr>
          <w:ilvl w:val="0"/>
          <w:numId w:val="22"/>
        </w:numPr>
        <w:spacing w:after="74" w:line="281" w:lineRule="auto"/>
        <w:ind w:right="121" w:hanging="360"/>
        <w:jc w:val="both"/>
      </w:pPr>
      <w:r>
        <w:t xml:space="preserve">w przypadku:  </w:t>
      </w:r>
    </w:p>
    <w:p w14:paraId="0DDE6202" w14:textId="41DCD9D3" w:rsidR="00AF1E1D" w:rsidRDefault="00166FBB" w:rsidP="00F667E1">
      <w:pPr>
        <w:numPr>
          <w:ilvl w:val="1"/>
          <w:numId w:val="22"/>
        </w:numPr>
        <w:spacing w:after="2"/>
        <w:ind w:right="66" w:hanging="360"/>
        <w:jc w:val="both"/>
      </w:pPr>
      <w:r>
        <w:t xml:space="preserve">wprowadzenia na teren budowy podwykonawcy, który nie został zgłoszony Zamawiającemu zgodnie z postanowieniami § 10 Umowy - w wysokości </w:t>
      </w:r>
      <w:r w:rsidR="00F667E1" w:rsidRPr="00F667E1">
        <w:rPr>
          <w:b/>
        </w:rPr>
        <w:t>2</w:t>
      </w:r>
      <w:r w:rsidRPr="00F667E1">
        <w:rPr>
          <w:b/>
        </w:rPr>
        <w:t xml:space="preserve"> 000,00 zł </w:t>
      </w:r>
      <w:r>
        <w:t xml:space="preserve">za każde zdarzenie;   </w:t>
      </w:r>
    </w:p>
    <w:p w14:paraId="276297BC" w14:textId="3DEF09BB" w:rsidR="00AF1E1D" w:rsidRDefault="00166FBB" w:rsidP="00F667E1">
      <w:pPr>
        <w:numPr>
          <w:ilvl w:val="1"/>
          <w:numId w:val="22"/>
        </w:numPr>
        <w:ind w:right="66" w:hanging="360"/>
        <w:jc w:val="both"/>
      </w:pPr>
      <w:r>
        <w:t xml:space="preserve">nieprzedłożenia Zamawiającemu do zaakceptowania projektu umowy z podwykonawcą, której przedmiotem są roboty budowlane, lub projektu jej zmiany - w wysokości </w:t>
      </w:r>
      <w:r w:rsidR="00F667E1">
        <w:rPr>
          <w:b/>
        </w:rPr>
        <w:t>2</w:t>
      </w:r>
      <w:r>
        <w:rPr>
          <w:b/>
        </w:rPr>
        <w:t xml:space="preserve"> 000,00 zł </w:t>
      </w:r>
      <w:r>
        <w:t xml:space="preserve">za każdy przypadek opisanego tu naruszenia;  </w:t>
      </w:r>
    </w:p>
    <w:p w14:paraId="0C63BE56" w14:textId="04DFEF51" w:rsidR="00AF1E1D" w:rsidRDefault="00166FBB" w:rsidP="00F667E1">
      <w:pPr>
        <w:numPr>
          <w:ilvl w:val="1"/>
          <w:numId w:val="22"/>
        </w:numPr>
        <w:ind w:right="66" w:hanging="360"/>
        <w:jc w:val="both"/>
      </w:pPr>
      <w:r>
        <w:t xml:space="preserve">nieprzedłożenia Zamawiającemu poświadczonej za zgodność z oryginałem kopii umowy o podwykonawstwo lub jej zmiany - w wysokości </w:t>
      </w:r>
      <w:r w:rsidR="00F667E1">
        <w:rPr>
          <w:b/>
        </w:rPr>
        <w:t>2</w:t>
      </w:r>
      <w:r>
        <w:rPr>
          <w:b/>
        </w:rPr>
        <w:t xml:space="preserve"> 000,00 zł</w:t>
      </w:r>
      <w:r>
        <w:t xml:space="preserve"> za każdy przypadek opisanego tu naruszenia;  </w:t>
      </w:r>
    </w:p>
    <w:p w14:paraId="69899975" w14:textId="77777777" w:rsidR="00AF1E1D" w:rsidRDefault="00166FBB" w:rsidP="00F667E1">
      <w:pPr>
        <w:numPr>
          <w:ilvl w:val="1"/>
          <w:numId w:val="22"/>
        </w:numPr>
        <w:ind w:right="66" w:hanging="360"/>
        <w:jc w:val="both"/>
      </w:pPr>
      <w:r>
        <w:t xml:space="preserve">braku zapłaty lub nieterminowej zapłaty wynagrodzenia należnego podwykonawcom lub dalszym podwykonawcom – w wysokości </w:t>
      </w:r>
      <w:r>
        <w:rPr>
          <w:b/>
        </w:rPr>
        <w:t>0,5%</w:t>
      </w:r>
      <w:r>
        <w:t xml:space="preserve"> wynagrodzenia brutto należnego podwykonawcy lub dalszemu podwykonawcy,  za każdy rozpoczęty dzień zwłoki liczonej od dnia następnego po terminie płatności; </w:t>
      </w:r>
    </w:p>
    <w:p w14:paraId="5ED10624" w14:textId="77777777" w:rsidR="00AF1E1D" w:rsidRDefault="00166FBB" w:rsidP="00F667E1">
      <w:pPr>
        <w:numPr>
          <w:ilvl w:val="1"/>
          <w:numId w:val="22"/>
        </w:numPr>
        <w:ind w:right="66" w:hanging="360"/>
        <w:jc w:val="both"/>
      </w:pPr>
      <w:r>
        <w:t xml:space="preserve">braku zmiany umowy o podwykonawstwo w zakresie terminu zapłaty - w wysokości </w:t>
      </w:r>
      <w:r>
        <w:rPr>
          <w:b/>
        </w:rPr>
        <w:t>5 000,00 zł</w:t>
      </w:r>
      <w:r>
        <w:t xml:space="preserve"> za każdy przypadek opisanego tu naruszenia;  </w:t>
      </w:r>
    </w:p>
    <w:p w14:paraId="13E57324" w14:textId="77777777" w:rsidR="00AF1E1D" w:rsidRDefault="00166FBB" w:rsidP="00F667E1">
      <w:pPr>
        <w:numPr>
          <w:ilvl w:val="1"/>
          <w:numId w:val="22"/>
        </w:numPr>
        <w:ind w:right="66" w:hanging="360"/>
        <w:jc w:val="both"/>
      </w:pPr>
      <w:r>
        <w:t xml:space="preserve">braku zapłaty lub nieterminowej zapłaty wynagrodzenia należnego podwykonawcom z tytułu zmiany wysokości wynagrodzenia dokonanej na zasadach określonych w § 14 ust. 1 pkt 1 lit. e Umowy – w wysokości </w:t>
      </w:r>
      <w:r>
        <w:rPr>
          <w:b/>
        </w:rPr>
        <w:t>0,5%</w:t>
      </w:r>
      <w:r>
        <w:t xml:space="preserve"> </w:t>
      </w:r>
      <w:r>
        <w:lastRenderedPageBreak/>
        <w:t xml:space="preserve">wynagrodzenia brutto należnego podwykonawcy lub dalszemu podwykonawcy, za każdy rozpoczęty dzień zwłoki liczonej od dnia następnego po terminie płatności;  </w:t>
      </w:r>
    </w:p>
    <w:p w14:paraId="7189E54F" w14:textId="3312A5FF" w:rsidR="00AF1E1D" w:rsidRDefault="00166FBB" w:rsidP="00F667E1">
      <w:pPr>
        <w:numPr>
          <w:ilvl w:val="0"/>
          <w:numId w:val="23"/>
        </w:numPr>
        <w:spacing w:after="0"/>
        <w:ind w:right="66"/>
        <w:jc w:val="both"/>
      </w:pPr>
      <w:r>
        <w:t xml:space="preserve">z tytułu naruszenia postanowień § 11 Umowy (klauzula społeczna) w wysokości </w:t>
      </w:r>
      <w:r w:rsidR="00F667E1">
        <w:t xml:space="preserve">                  </w:t>
      </w:r>
      <w:r w:rsidRPr="00F667E1">
        <w:rPr>
          <w:b/>
        </w:rPr>
        <w:t>1 500,00 zł</w:t>
      </w:r>
      <w:r>
        <w:t xml:space="preserve"> za każdy stwierdzony przypadek;  </w:t>
      </w:r>
    </w:p>
    <w:p w14:paraId="522EF505" w14:textId="77777777" w:rsidR="00AF1E1D" w:rsidRDefault="00166FBB" w:rsidP="00F667E1">
      <w:pPr>
        <w:numPr>
          <w:ilvl w:val="0"/>
          <w:numId w:val="23"/>
        </w:numPr>
        <w:ind w:right="66"/>
        <w:jc w:val="both"/>
      </w:pPr>
      <w:r>
        <w:t xml:space="preserve">w przypadku nieuwzględnienia uwag Zamawiającego w zakresie przedłożonej dokumentacji projektowej, określonych w protokole odbioru – w wysokości </w:t>
      </w:r>
      <w:r>
        <w:rPr>
          <w:b/>
        </w:rPr>
        <w:t>10%</w:t>
      </w:r>
      <w:r>
        <w:t xml:space="preserve"> wynagrodzenia umownego brutto określonego § 6 ust. 1 Umowy;   </w:t>
      </w:r>
    </w:p>
    <w:p w14:paraId="6E7A9B41" w14:textId="77777777" w:rsidR="00AF1E1D" w:rsidRDefault="00166FBB" w:rsidP="00F667E1">
      <w:pPr>
        <w:numPr>
          <w:ilvl w:val="0"/>
          <w:numId w:val="23"/>
        </w:numPr>
        <w:ind w:right="66"/>
        <w:jc w:val="both"/>
      </w:pPr>
      <w:r>
        <w:t xml:space="preserve">za każdy dzień zwłoki w przekazaniu jakichkolwiek dokumentów wymienionych w niniejszej Umowie, w wysokości </w:t>
      </w:r>
      <w:r>
        <w:rPr>
          <w:b/>
        </w:rPr>
        <w:t>0,1%</w:t>
      </w:r>
      <w:r>
        <w:t xml:space="preserve"> wynagrodzenia umownego brutto, wskazanego w § 6 ust. 1 Umowy;  </w:t>
      </w:r>
    </w:p>
    <w:p w14:paraId="35D1520E" w14:textId="77777777" w:rsidR="00AF1E1D" w:rsidRDefault="00166FBB" w:rsidP="00F667E1">
      <w:pPr>
        <w:numPr>
          <w:ilvl w:val="0"/>
          <w:numId w:val="23"/>
        </w:numPr>
        <w:ind w:right="66"/>
        <w:jc w:val="both"/>
      </w:pPr>
      <w:r>
        <w:t xml:space="preserve">za naruszenie zobowiązania do ubezpieczenia Wykonawcy, a także do okazania Zamawiającemu na jego żądanie, dokumentów potwierdzających, że Wykonawca jest ubezpieczony od odpowiedzialności cywilnej, w wysokości </w:t>
      </w:r>
      <w:r>
        <w:rPr>
          <w:b/>
        </w:rPr>
        <w:t xml:space="preserve">0,2% </w:t>
      </w:r>
      <w:r>
        <w:t>wynagrodzenia</w:t>
      </w:r>
      <w:r>
        <w:rPr>
          <w:b/>
        </w:rPr>
        <w:t xml:space="preserve"> </w:t>
      </w:r>
      <w:r>
        <w:t xml:space="preserve">umownego brutto wskazanego w § 6 ust. 1 Umowy, za każdy dzień zwłoki w wykonaniu powyższego zobowiązania;   </w:t>
      </w:r>
    </w:p>
    <w:p w14:paraId="3A45C252" w14:textId="77777777" w:rsidR="00AF1E1D" w:rsidRDefault="00166FBB" w:rsidP="00F667E1">
      <w:pPr>
        <w:numPr>
          <w:ilvl w:val="0"/>
          <w:numId w:val="23"/>
        </w:numPr>
        <w:ind w:right="66"/>
        <w:jc w:val="both"/>
      </w:pPr>
      <w:r>
        <w:t xml:space="preserve">za użycie w dokumentacji projektowej nazwy własnej z naruszeniem art. 99 ust. 4 i 5 ustawy </w:t>
      </w:r>
      <w:proofErr w:type="spellStart"/>
      <w:r>
        <w:t>Pzp</w:t>
      </w:r>
      <w:proofErr w:type="spellEnd"/>
      <w:r>
        <w:t xml:space="preserve"> lub pominięcie dokonania opisu równoważnego, w wysokości </w:t>
      </w:r>
      <w:r>
        <w:rPr>
          <w:b/>
        </w:rPr>
        <w:t xml:space="preserve">0,3% </w:t>
      </w:r>
      <w:r>
        <w:t xml:space="preserve">wynagrodzenia umownego brutto wskazanego w § 6 ust. 1 Umowy, za każde tego rodzaju naruszenie;   </w:t>
      </w:r>
    </w:p>
    <w:p w14:paraId="213C9876" w14:textId="350A3447" w:rsidR="00AF1E1D" w:rsidRDefault="00166FBB" w:rsidP="00F667E1">
      <w:pPr>
        <w:numPr>
          <w:ilvl w:val="0"/>
          <w:numId w:val="23"/>
        </w:numPr>
        <w:spacing w:after="64"/>
        <w:ind w:right="66"/>
        <w:jc w:val="both"/>
      </w:pPr>
      <w:r>
        <w:t>za powierzenie obowiązków projektanta lub kierownika budowy</w:t>
      </w:r>
      <w:r w:rsidR="00F667E1">
        <w:t>/kierownika robót</w:t>
      </w:r>
      <w:r>
        <w:t xml:space="preserve"> osobie niezaakceptowanej przez Zamawiającego - w wysokości </w:t>
      </w:r>
      <w:r>
        <w:rPr>
          <w:b/>
        </w:rPr>
        <w:t>0,5%</w:t>
      </w:r>
      <w:r>
        <w:t xml:space="preserve"> wynagrodzenia umownego brutto wskazanego w § 6 ust. 1 Umowy za każdy dzień trwania naruszenia, o którym mowa powyżej; </w:t>
      </w:r>
    </w:p>
    <w:p w14:paraId="2CB1A416" w14:textId="77777777" w:rsidR="00AF1E1D" w:rsidRDefault="00166FBB" w:rsidP="00F667E1">
      <w:pPr>
        <w:numPr>
          <w:ilvl w:val="0"/>
          <w:numId w:val="23"/>
        </w:numPr>
        <w:ind w:right="66"/>
        <w:jc w:val="both"/>
      </w:pPr>
      <w:r>
        <w:t xml:space="preserve">za niezapewnienie nadzoru autorskiego w okresie realizacji Umowy lub istotnie nienależyte wykonywanie obowiązków w zakresie nadzoru autorskiego, Wykonawca zapłaci Zamawiającemu karę umowną w wysokości </w:t>
      </w:r>
      <w:r>
        <w:rPr>
          <w:b/>
        </w:rPr>
        <w:t xml:space="preserve">0,5% </w:t>
      </w:r>
      <w:r>
        <w:t>wynagrodzenia</w:t>
      </w:r>
      <w:r>
        <w:rPr>
          <w:b/>
        </w:rPr>
        <w:t xml:space="preserve"> </w:t>
      </w:r>
      <w:r>
        <w:t xml:space="preserve">umownego brutto Wykonawcy, o którym mowa w § 6 ust. 1 Umowy, za każdy dzień niewykonywania lub nienależytego wykonywania obowiązków w zakresie nadzoru autorskiego;  </w:t>
      </w:r>
    </w:p>
    <w:p w14:paraId="6BA379C0" w14:textId="0C1015EC" w:rsidR="00AF1E1D" w:rsidRDefault="00166FBB" w:rsidP="00F667E1">
      <w:pPr>
        <w:numPr>
          <w:ilvl w:val="0"/>
          <w:numId w:val="24"/>
        </w:numPr>
        <w:ind w:right="66" w:hanging="360"/>
        <w:jc w:val="both"/>
      </w:pPr>
      <w:r>
        <w:t xml:space="preserve">Łączna maksymalna wysokość kar umownych nie może przekroczyć </w:t>
      </w:r>
      <w:r w:rsidR="00FB3C1B">
        <w:rPr>
          <w:b/>
        </w:rPr>
        <w:t>20</w:t>
      </w:r>
      <w:r>
        <w:rPr>
          <w:b/>
        </w:rPr>
        <w:t xml:space="preserve"> %</w:t>
      </w:r>
      <w:r>
        <w:t xml:space="preserve"> wartości wynagrodzenia umownego brutto, o którym mowa w § 6 ust. 1 Umowy. W przypadku zbiegu podstaw do naliczenia kar umownych podlegają one zsumowaniu i mogą być dochodzone łącznie, również z karą umowną zastrzeżoną na wypadek odstąpienia od Umowy.  </w:t>
      </w:r>
    </w:p>
    <w:p w14:paraId="7982B9AD" w14:textId="22D92048" w:rsidR="00AF1E1D" w:rsidRDefault="00166FBB" w:rsidP="00F667E1">
      <w:pPr>
        <w:numPr>
          <w:ilvl w:val="0"/>
          <w:numId w:val="24"/>
        </w:numPr>
        <w:ind w:right="66" w:hanging="360"/>
        <w:jc w:val="both"/>
      </w:pPr>
      <w:r>
        <w:t>Kary umowne, o których mowa w § 9 ust. 1 pkt 1–1</w:t>
      </w:r>
      <w:r w:rsidR="00FB3C1B">
        <w:t>2</w:t>
      </w:r>
      <w:r>
        <w:t xml:space="preserve">  Umowy, ustalone za każdy rozpoczęty dzień zwłoki, stają się wymagalne za:  </w:t>
      </w:r>
    </w:p>
    <w:p w14:paraId="271A16AA" w14:textId="77777777" w:rsidR="00AF1E1D" w:rsidRDefault="00166FBB">
      <w:pPr>
        <w:numPr>
          <w:ilvl w:val="1"/>
          <w:numId w:val="24"/>
        </w:numPr>
        <w:ind w:right="293" w:firstLine="492"/>
      </w:pPr>
      <w:r>
        <w:t xml:space="preserve">każdy rozpoczęty dzień zwłoki – w tym dniu;  </w:t>
      </w:r>
    </w:p>
    <w:p w14:paraId="417F8462" w14:textId="77777777" w:rsidR="00F667E1" w:rsidRDefault="00166FBB" w:rsidP="00F667E1">
      <w:pPr>
        <w:numPr>
          <w:ilvl w:val="1"/>
          <w:numId w:val="24"/>
        </w:numPr>
        <w:ind w:left="0" w:right="293" w:firstLine="492"/>
      </w:pPr>
      <w:r>
        <w:t xml:space="preserve">każdy następny rozpoczęty dzień zwłoki – odpowiednio w każdym z tych dni.  </w:t>
      </w:r>
    </w:p>
    <w:p w14:paraId="2EE43221" w14:textId="63D37013" w:rsidR="00AF1E1D" w:rsidRDefault="00166FBB" w:rsidP="00F667E1">
      <w:pPr>
        <w:ind w:left="284" w:right="293" w:hanging="284"/>
        <w:jc w:val="both"/>
      </w:pPr>
      <w:r>
        <w:rPr>
          <w:rFonts w:ascii="Calibri" w:eastAsia="Calibri" w:hAnsi="Calibri" w:cs="Calibri"/>
          <w:sz w:val="24"/>
        </w:rPr>
        <w:lastRenderedPageBreak/>
        <w:t>4.</w:t>
      </w:r>
      <w:r>
        <w:rPr>
          <w:sz w:val="24"/>
        </w:rPr>
        <w:t xml:space="preserve"> </w:t>
      </w:r>
      <w:r>
        <w:t xml:space="preserve">Zapłata kar umownych nie zwalnia Wykonawcy z wypełnienia innych obowiązków wynikających z Umowy. Kary umowne nie wyłączają uprawnienia Zamawiającego do żądania odszkodowania uzupełniającego, do wysokości poniesionej szkody.   </w:t>
      </w:r>
    </w:p>
    <w:p w14:paraId="0363E293" w14:textId="77777777" w:rsidR="00AF1E1D" w:rsidRDefault="00166FBB">
      <w:pPr>
        <w:numPr>
          <w:ilvl w:val="0"/>
          <w:numId w:val="25"/>
        </w:numPr>
        <w:ind w:right="66" w:hanging="360"/>
      </w:pPr>
      <w:r>
        <w:t xml:space="preserve">Zamawiającemu przysługuje prawo do </w:t>
      </w:r>
      <w:r>
        <w:rPr>
          <w:b/>
        </w:rPr>
        <w:t xml:space="preserve">odstąpienia </w:t>
      </w:r>
      <w:r>
        <w:t xml:space="preserve">od Umowy, jeżeli:   </w:t>
      </w:r>
    </w:p>
    <w:p w14:paraId="29F7D8ED" w14:textId="77777777" w:rsidR="00AF1E1D" w:rsidRDefault="00166FBB" w:rsidP="00F667E1">
      <w:pPr>
        <w:numPr>
          <w:ilvl w:val="1"/>
          <w:numId w:val="25"/>
        </w:numPr>
        <w:ind w:right="66" w:hanging="360"/>
        <w:jc w:val="both"/>
      </w:pPr>
      <w:r>
        <w:t xml:space="preserve">Wykonawca przerwał realizację robót bez uzasadnienia przyczyn i przerwa ta trwa dłużej niż 7 dni roboczych;   </w:t>
      </w:r>
    </w:p>
    <w:p w14:paraId="2449C66E" w14:textId="77777777" w:rsidR="00AF1E1D" w:rsidRDefault="00166FBB" w:rsidP="00F667E1">
      <w:pPr>
        <w:numPr>
          <w:ilvl w:val="1"/>
          <w:numId w:val="25"/>
        </w:numPr>
        <w:ind w:right="66" w:hanging="360"/>
        <w:jc w:val="both"/>
      </w:pPr>
      <w:r>
        <w:t xml:space="preserve">Wykonawca realizuje roboty przewidziane niniejszą Umową w sposób niezgodny z niniejszą Umową, dokumentacją techniczną lub wskazaniami Zamawiającego, a Zamawiający bezskutecznie wezwał go do zmiany sposobu wykonania Umowy i wyznaczył mu w tym celu odpowiedni termin;   </w:t>
      </w:r>
    </w:p>
    <w:p w14:paraId="3D4E24A1" w14:textId="77777777" w:rsidR="00AF1E1D" w:rsidRDefault="00166FBB" w:rsidP="00F667E1">
      <w:pPr>
        <w:numPr>
          <w:ilvl w:val="1"/>
          <w:numId w:val="25"/>
        </w:numPr>
        <w:ind w:right="66" w:hanging="360"/>
        <w:jc w:val="both"/>
      </w:pPr>
      <w:r>
        <w:t xml:space="preserve">Wykonawca opóźnia się z wykonaniem dokumentacji projektowej lub robót budowlanych o więcej niż 14 dni;   </w:t>
      </w:r>
    </w:p>
    <w:p w14:paraId="79E016F1" w14:textId="77777777" w:rsidR="00AF1E1D" w:rsidRDefault="00166FBB">
      <w:pPr>
        <w:numPr>
          <w:ilvl w:val="1"/>
          <w:numId w:val="25"/>
        </w:numPr>
        <w:ind w:right="66" w:hanging="360"/>
      </w:pPr>
      <w:r>
        <w:t xml:space="preserve">nastąpi zajęcie istotnych składników majątku Wykonawcy;   </w:t>
      </w:r>
    </w:p>
    <w:p w14:paraId="24DD0F51" w14:textId="77777777" w:rsidR="00AF1E1D" w:rsidRDefault="00166FBB" w:rsidP="00F667E1">
      <w:pPr>
        <w:numPr>
          <w:ilvl w:val="1"/>
          <w:numId w:val="25"/>
        </w:numPr>
        <w:ind w:right="66" w:hanging="360"/>
        <w:jc w:val="both"/>
      </w:pPr>
      <w:r>
        <w:t xml:space="preserve">wystąpi konieczność co najmniej dwukrotnego dokonywania bezpośredniej zapłaty podwykonawcy lub dalszemu podwykonawcy lub konieczność dokonania bezpośrednich zapłat na sumę większą niż 5% wynagrodzenia brutto, określonego w § 6 ust. 1 Umowy;   </w:t>
      </w:r>
    </w:p>
    <w:p w14:paraId="4FA16254" w14:textId="77777777" w:rsidR="00AF1E1D" w:rsidRDefault="00166FBB" w:rsidP="00F667E1">
      <w:pPr>
        <w:numPr>
          <w:ilvl w:val="1"/>
          <w:numId w:val="25"/>
        </w:numPr>
        <w:ind w:right="66" w:hanging="360"/>
        <w:jc w:val="both"/>
      </w:pPr>
      <w: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   </w:t>
      </w:r>
    </w:p>
    <w:p w14:paraId="7D460A6D" w14:textId="77777777" w:rsidR="00AF1E1D" w:rsidRDefault="00166FBB">
      <w:pPr>
        <w:numPr>
          <w:ilvl w:val="1"/>
          <w:numId w:val="25"/>
        </w:numPr>
        <w:spacing w:after="46"/>
        <w:ind w:right="66" w:hanging="360"/>
      </w:pPr>
      <w:r>
        <w:t xml:space="preserve">jeżeli zachodzi co najmniej jedna z następujących okoliczności:   </w:t>
      </w:r>
    </w:p>
    <w:p w14:paraId="030AF69B" w14:textId="77777777" w:rsidR="00AF1E1D" w:rsidRDefault="00166FBB" w:rsidP="00F667E1">
      <w:pPr>
        <w:numPr>
          <w:ilvl w:val="2"/>
          <w:numId w:val="25"/>
        </w:numPr>
        <w:spacing w:after="80"/>
        <w:ind w:right="66" w:hanging="355"/>
        <w:jc w:val="both"/>
      </w:pPr>
      <w:r>
        <w:t xml:space="preserve">dokonano zmiany Umowy z naruszeniem art. 454 i art. 455 ustawy </w:t>
      </w:r>
      <w:proofErr w:type="spellStart"/>
      <w:r>
        <w:t>Pzp</w:t>
      </w:r>
      <w:proofErr w:type="spellEnd"/>
      <w:r>
        <w:t xml:space="preserve">, w tym przypadku Zamawiający odstępuje od Umowy w części, której zmiana dotyczy,   </w:t>
      </w:r>
    </w:p>
    <w:p w14:paraId="50F2B774" w14:textId="3ACE8CE0" w:rsidR="00AF1E1D" w:rsidRDefault="00166FBB" w:rsidP="00F667E1">
      <w:pPr>
        <w:numPr>
          <w:ilvl w:val="2"/>
          <w:numId w:val="25"/>
        </w:numPr>
        <w:spacing w:after="0"/>
        <w:ind w:right="66" w:hanging="355"/>
        <w:jc w:val="both"/>
      </w:pPr>
      <w:r>
        <w:t xml:space="preserve">Wykonawca w chwili zawarcia Umowy podlegał wykluczeniu na podstawie SWZ,   </w:t>
      </w:r>
    </w:p>
    <w:p w14:paraId="75818F16" w14:textId="140422EC" w:rsidR="00AF1E1D" w:rsidRDefault="00166FBB" w:rsidP="00F667E1">
      <w:pPr>
        <w:numPr>
          <w:ilvl w:val="2"/>
          <w:numId w:val="25"/>
        </w:numPr>
        <w:spacing w:after="1"/>
        <w:ind w:right="66" w:hanging="355"/>
        <w:jc w:val="both"/>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65B39F4" w14:textId="77777777" w:rsidR="00AF1E1D" w:rsidRDefault="00166FBB" w:rsidP="00F667E1">
      <w:pPr>
        <w:numPr>
          <w:ilvl w:val="0"/>
          <w:numId w:val="25"/>
        </w:numPr>
        <w:ind w:right="66" w:hanging="360"/>
        <w:jc w:val="both"/>
      </w:pPr>
      <w:r>
        <w:t xml:space="preserve">Odstąpienie od Umowy powinno nastąpić w formie pisemnej pod rygorem nieważności takiego oświadczenia i powinno zawierać uzasadnienie.   </w:t>
      </w:r>
    </w:p>
    <w:p w14:paraId="74CAFBF6" w14:textId="77777777" w:rsidR="00AF1E1D" w:rsidRDefault="00166FBB" w:rsidP="00F667E1">
      <w:pPr>
        <w:numPr>
          <w:ilvl w:val="0"/>
          <w:numId w:val="25"/>
        </w:numPr>
        <w:spacing w:after="59"/>
        <w:ind w:right="66" w:hanging="360"/>
        <w:jc w:val="both"/>
      </w:pPr>
      <w:r>
        <w:t xml:space="preserve">W przypadku odstąpienia od Umowy Wykonawcę oraz Zamawiającego obciążają następujące obowiązki:   </w:t>
      </w:r>
    </w:p>
    <w:p w14:paraId="2A3100A8" w14:textId="77777777" w:rsidR="00AF1E1D" w:rsidRDefault="00166FBB" w:rsidP="00F667E1">
      <w:pPr>
        <w:numPr>
          <w:ilvl w:val="1"/>
          <w:numId w:val="25"/>
        </w:numPr>
        <w:ind w:right="66" w:hanging="360"/>
        <w:jc w:val="both"/>
      </w:pPr>
      <w:r>
        <w:t xml:space="preserve">Wykonawca zabezpieczy przerwane roboty w zakresie obustronnie uzgodnionym na koszt tej Strony, z której winy nastąpiło odstąpienie od Umowy;   </w:t>
      </w:r>
    </w:p>
    <w:p w14:paraId="34F30346" w14:textId="77777777" w:rsidR="00AF1E1D" w:rsidRDefault="00166FBB" w:rsidP="00F667E1">
      <w:pPr>
        <w:numPr>
          <w:ilvl w:val="1"/>
          <w:numId w:val="25"/>
        </w:numPr>
        <w:ind w:right="66" w:hanging="360"/>
        <w:jc w:val="both"/>
      </w:pPr>
      <w:r>
        <w:lastRenderedPageBreak/>
        <w:t xml:space="preserve">Wykonawca zgłosi potrzebę dokonania przez Zamawiającego odbioru robót przerwanych, jeżeli odstąpienie od Umowy nastąpiło z przyczyn, za które Wykonawca nie odpowiada;   </w:t>
      </w:r>
    </w:p>
    <w:p w14:paraId="69D170E4" w14:textId="77777777" w:rsidR="00AF1E1D" w:rsidRDefault="00166FBB" w:rsidP="00F667E1">
      <w:pPr>
        <w:numPr>
          <w:ilvl w:val="1"/>
          <w:numId w:val="25"/>
        </w:numPr>
        <w:ind w:right="66" w:hanging="360"/>
        <w:jc w:val="both"/>
      </w:pPr>
      <w: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22E4BA37" w14:textId="77777777" w:rsidR="00AF1E1D" w:rsidRDefault="00166FBB" w:rsidP="00F667E1">
      <w:pPr>
        <w:numPr>
          <w:ilvl w:val="1"/>
          <w:numId w:val="25"/>
        </w:numPr>
        <w:spacing w:after="24"/>
        <w:ind w:right="66" w:hanging="360"/>
        <w:jc w:val="both"/>
      </w:pPr>
      <w:r>
        <w:t xml:space="preserve">Zamawiający w razie odstąpienia od Umowy z przyczyn, za które Wykonawca nie odpowiada, obowiązany jest do dokonania odbioru robót przerwanych oraz przejęcia  </w:t>
      </w:r>
    </w:p>
    <w:p w14:paraId="3BC88C39" w14:textId="77777777" w:rsidR="00AF1E1D" w:rsidRDefault="00166FBB">
      <w:pPr>
        <w:ind w:left="929" w:right="66" w:firstLine="0"/>
      </w:pPr>
      <w:r>
        <w:t xml:space="preserve">od Wykonawcy placu budowy w terminie 10 dni od daty odstąpienia oraz do zapłaty wynagrodzenia za roboty, które zostały wykonane do dnia odstąpienia.  </w:t>
      </w:r>
    </w:p>
    <w:p w14:paraId="17B8420C" w14:textId="77777777" w:rsidR="00AF1E1D" w:rsidRDefault="00166FBB" w:rsidP="00F667E1">
      <w:pPr>
        <w:numPr>
          <w:ilvl w:val="0"/>
          <w:numId w:val="25"/>
        </w:numPr>
        <w:spacing w:after="1"/>
        <w:ind w:right="66" w:hanging="360"/>
        <w:jc w:val="both"/>
      </w:pPr>
      <w:r>
        <w:t xml:space="preserve">Odstąpienie od Umowy winno nastąpić w terminie 2 (dwóch) miesięcy od dnia zaistnienia okoliczności uzasadniających odstąpienie, chyba że z przepisów prawa wynika dłuższy termin na skorzystanie z prawa do odstąpienia od Umowy lub bezterminowe uprawnienie Zamawiającego w tym względzie.   </w:t>
      </w:r>
    </w:p>
    <w:p w14:paraId="12CA89F3" w14:textId="77777777" w:rsidR="00AF1E1D" w:rsidRDefault="00166FBB">
      <w:pPr>
        <w:spacing w:after="72" w:line="259" w:lineRule="auto"/>
        <w:ind w:left="77" w:firstLine="0"/>
      </w:pPr>
      <w:r>
        <w:t xml:space="preserve">  </w:t>
      </w:r>
    </w:p>
    <w:p w14:paraId="7F1ADC9B" w14:textId="77777777" w:rsidR="00AF1E1D" w:rsidRDefault="00166FBB">
      <w:pPr>
        <w:pStyle w:val="Nagwek1"/>
        <w:spacing w:after="149"/>
        <w:ind w:left="380" w:right="370"/>
      </w:pPr>
      <w:r>
        <w:t xml:space="preserve">§ 10 Podwykonawstwo </w:t>
      </w:r>
    </w:p>
    <w:p w14:paraId="448E2264" w14:textId="77777777" w:rsidR="00AF1E1D" w:rsidRDefault="00166FBB" w:rsidP="00F667E1">
      <w:pPr>
        <w:numPr>
          <w:ilvl w:val="0"/>
          <w:numId w:val="26"/>
        </w:numPr>
        <w:ind w:right="66" w:hanging="360"/>
        <w:jc w:val="both"/>
      </w:pPr>
      <w:r>
        <w:t xml:space="preserve">Strony ustalają, że roboty zostaną wykonane przez Wykonawcę osobiście bądź z udziałem podwykonawców.  </w:t>
      </w:r>
    </w:p>
    <w:p w14:paraId="1BCA2861" w14:textId="77777777" w:rsidR="00AF1E1D" w:rsidRDefault="00166FBB" w:rsidP="00F667E1">
      <w:pPr>
        <w:numPr>
          <w:ilvl w:val="0"/>
          <w:numId w:val="26"/>
        </w:numPr>
        <w:spacing w:after="33"/>
        <w:ind w:right="66" w:hanging="360"/>
        <w:jc w:val="both"/>
      </w:pPr>
      <w:r>
        <w:t xml:space="preserve">Wykonawca oświadcza, że zamierza powierzyć realizację następującej części zamówienia następującym podwykonawcom:  </w:t>
      </w:r>
    </w:p>
    <w:p w14:paraId="357BC0BE" w14:textId="77777777" w:rsidR="00AF1E1D" w:rsidRDefault="00166FBB">
      <w:pPr>
        <w:ind w:left="797" w:right="66" w:firstLine="0"/>
      </w:pPr>
      <w:r>
        <w:t xml:space="preserve">1)   </w:t>
      </w:r>
    </w:p>
    <w:p w14:paraId="679E1901" w14:textId="77777777" w:rsidR="00AF1E1D" w:rsidRDefault="00166FBB">
      <w:pPr>
        <w:numPr>
          <w:ilvl w:val="2"/>
          <w:numId w:val="27"/>
        </w:numPr>
        <w:ind w:right="66" w:hanging="360"/>
      </w:pPr>
      <w:r>
        <w:t xml:space="preserve">nazwa podwykonawcy: …………………...   </w:t>
      </w:r>
    </w:p>
    <w:p w14:paraId="37322F5A" w14:textId="77777777" w:rsidR="00AF1E1D" w:rsidRDefault="00166FBB">
      <w:pPr>
        <w:numPr>
          <w:ilvl w:val="2"/>
          <w:numId w:val="27"/>
        </w:numPr>
        <w:ind w:right="66" w:hanging="360"/>
      </w:pPr>
      <w:r>
        <w:t xml:space="preserve">opis powierzonej części zamówienia: ……………………..   </w:t>
      </w:r>
    </w:p>
    <w:p w14:paraId="1B4F706E" w14:textId="77777777" w:rsidR="00AF1E1D" w:rsidRDefault="00166FBB" w:rsidP="00F667E1">
      <w:pPr>
        <w:numPr>
          <w:ilvl w:val="2"/>
          <w:numId w:val="27"/>
        </w:numPr>
        <w:spacing w:after="20"/>
        <w:ind w:right="66" w:hanging="360"/>
        <w:jc w:val="both"/>
      </w:pPr>
      <w:r>
        <w:t xml:space="preserve">czy podwykonawca jest podmiotem, na którego zasoby Wykonawca powołuje się na zasadach określonych w art. 118 ustawy </w:t>
      </w:r>
      <w:proofErr w:type="spellStart"/>
      <w:r>
        <w:t>Pzp</w:t>
      </w:r>
      <w:proofErr w:type="spellEnd"/>
      <w:r>
        <w:t xml:space="preserve"> </w:t>
      </w:r>
    </w:p>
    <w:p w14:paraId="5198F28B" w14:textId="77777777" w:rsidR="00AF1E1D" w:rsidRDefault="00166FBB">
      <w:pPr>
        <w:spacing w:after="32"/>
        <w:ind w:left="1354" w:right="66" w:firstLine="0"/>
      </w:pPr>
      <w:r>
        <w:t xml:space="preserve">…………………………(tak/nie),  </w:t>
      </w:r>
    </w:p>
    <w:p w14:paraId="739D9C61" w14:textId="7E9E9448" w:rsidR="00AF1E1D" w:rsidRDefault="00166FBB">
      <w:pPr>
        <w:spacing w:after="0"/>
        <w:ind w:left="797" w:right="66" w:firstLine="0"/>
      </w:pPr>
      <w:r>
        <w:t xml:space="preserve">2) </w:t>
      </w:r>
      <w:r w:rsidR="00F667E1">
        <w:t>………………………………………………………………………………………………...</w:t>
      </w:r>
    </w:p>
    <w:p w14:paraId="003F503C" w14:textId="77777777" w:rsidR="00AF1E1D" w:rsidRDefault="00166FBB" w:rsidP="00F667E1">
      <w:pPr>
        <w:numPr>
          <w:ilvl w:val="0"/>
          <w:numId w:val="26"/>
        </w:numPr>
        <w:ind w:right="66" w:hanging="360"/>
        <w:jc w:val="both"/>
      </w:pPr>
      <w:r>
        <w:t xml:space="preserve">Wykonawca jest zobowiązany do zawiadomienia Zamawiającego o wszelkich zmianach danych, o których mowa w § 10 ust. 2 Umowy w trakcie realizacji zamówienia i przekazania informacji na temat nowych podwykonawców, którym w późniejszym okresie zamierza powierzyć realizację części zamówienia.  </w:t>
      </w:r>
    </w:p>
    <w:p w14:paraId="17F5C057" w14:textId="77777777" w:rsidR="00AF1E1D" w:rsidRDefault="00166FBB" w:rsidP="00CC5DB2">
      <w:pPr>
        <w:numPr>
          <w:ilvl w:val="0"/>
          <w:numId w:val="26"/>
        </w:numPr>
        <w:ind w:right="66" w:hanging="360"/>
        <w:jc w:val="both"/>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spełnienia warunków udziału w postępowaniu, Wykonawca jest zobowiązany wykazać Zamawiającemu, że:  </w:t>
      </w:r>
    </w:p>
    <w:p w14:paraId="296DEE0E" w14:textId="77777777" w:rsidR="00CC5DB2" w:rsidRDefault="00166FBB" w:rsidP="00CC5DB2">
      <w:pPr>
        <w:numPr>
          <w:ilvl w:val="1"/>
          <w:numId w:val="26"/>
        </w:numPr>
        <w:spacing w:after="68"/>
        <w:ind w:right="66" w:hanging="360"/>
        <w:jc w:val="both"/>
      </w:pPr>
      <w:r>
        <w:t xml:space="preserve">proponowany inny podwykonawca lub Wykonawca samodzielnie spełnia je w stopniu nie mniejszym niż podwykonawca, na którego zasoby Wykonawca powoływał się w trakcie postępowania o udzielenie zamówienia, oraz   </w:t>
      </w:r>
    </w:p>
    <w:p w14:paraId="49E07DB8" w14:textId="320E680A" w:rsidR="00AF1E1D" w:rsidRDefault="00166FBB" w:rsidP="00CC5DB2">
      <w:pPr>
        <w:numPr>
          <w:ilvl w:val="1"/>
          <w:numId w:val="26"/>
        </w:numPr>
        <w:spacing w:after="68"/>
        <w:ind w:right="66" w:hanging="360"/>
        <w:jc w:val="both"/>
      </w:pPr>
      <w:r>
        <w:lastRenderedPageBreak/>
        <w:t xml:space="preserve">brak jest podstaw do wykluczenia proponowanego podwykonawcy.  </w:t>
      </w:r>
    </w:p>
    <w:p w14:paraId="4443DD92" w14:textId="77777777" w:rsidR="00AF1E1D" w:rsidRDefault="00166FBB" w:rsidP="00CC5DB2">
      <w:pPr>
        <w:numPr>
          <w:ilvl w:val="0"/>
          <w:numId w:val="26"/>
        </w:numPr>
        <w:ind w:right="66" w:hanging="360"/>
        <w:jc w:val="both"/>
      </w:pPr>
      <w:r>
        <w:t xml:space="preserve">Postanowienia ust. 4 nie stosuje się wobec podwykonawców niebędących podmiotami, na których zasoby Wykonawca powoływał się na zasadach określonych w art. 118 ustawy </w:t>
      </w:r>
      <w:proofErr w:type="spellStart"/>
      <w:r>
        <w:t>Pzp</w:t>
      </w:r>
      <w:proofErr w:type="spellEnd"/>
      <w:r>
        <w:t xml:space="preserve"> oraz do dalszych podwykonawców</w:t>
      </w:r>
      <w:r>
        <w:rPr>
          <w:i/>
        </w:rPr>
        <w:t xml:space="preserve">. </w:t>
      </w:r>
      <w:r>
        <w:t xml:space="preserve"> </w:t>
      </w:r>
    </w:p>
    <w:p w14:paraId="7A97F69D" w14:textId="77777777" w:rsidR="00AF1E1D" w:rsidRDefault="00166FBB" w:rsidP="00CC5DB2">
      <w:pPr>
        <w:numPr>
          <w:ilvl w:val="0"/>
          <w:numId w:val="26"/>
        </w:numPr>
        <w:ind w:right="66" w:hanging="360"/>
        <w:jc w:val="both"/>
      </w:pPr>
      <w:r>
        <w:t xml:space="preserve">Postanowienia dotyczące podwykonawcy odnoszą się wprost również do dalszego podwykonawcy oraz umów zawieranych między podwykonawcą i dalszym podwykonawcą lub między dalszymi podwykonawcami.  </w:t>
      </w:r>
    </w:p>
    <w:p w14:paraId="32DCD74D" w14:textId="77777777" w:rsidR="00AF1E1D" w:rsidRDefault="00166FBB" w:rsidP="00CC5DB2">
      <w:pPr>
        <w:numPr>
          <w:ilvl w:val="0"/>
          <w:numId w:val="26"/>
        </w:numPr>
        <w:ind w:right="66" w:hanging="360"/>
        <w:jc w:val="both"/>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5D3C7EF6" w14:textId="77777777" w:rsidR="00AF1E1D" w:rsidRDefault="00166FBB" w:rsidP="00CC5DB2">
      <w:pPr>
        <w:numPr>
          <w:ilvl w:val="0"/>
          <w:numId w:val="26"/>
        </w:numPr>
        <w:ind w:right="66" w:hanging="360"/>
        <w:jc w:val="both"/>
      </w:pPr>
      <w:r>
        <w:t xml:space="preserve">W celu powierzenia wykonania części zamówienia podwykonawcy Wykonawca zawiera umowę o podwykonawstwo w rozumieniu art. 7 pkt 27 ustawy </w:t>
      </w:r>
      <w:proofErr w:type="spellStart"/>
      <w:r>
        <w:t>Pzp</w:t>
      </w:r>
      <w:proofErr w:type="spellEnd"/>
      <w:r>
        <w:t xml:space="preserve">.  </w:t>
      </w:r>
    </w:p>
    <w:p w14:paraId="74DF82F9" w14:textId="77777777" w:rsidR="00AF1E1D" w:rsidRDefault="00166FBB" w:rsidP="00CC5DB2">
      <w:pPr>
        <w:numPr>
          <w:ilvl w:val="0"/>
          <w:numId w:val="26"/>
        </w:numPr>
        <w:ind w:right="66" w:hanging="360"/>
        <w:jc w:val="both"/>
      </w:pPr>
      <w:r>
        <w:t xml:space="preserve">Każdy projekt umowy i umowa o podwykonawstwo musi zawierać postanowienia niesprzeczne z postanowieniami niniejszej Umowy oraz będzie zawierać w szczególności:   </w:t>
      </w:r>
    </w:p>
    <w:p w14:paraId="3DB081F8" w14:textId="77777777" w:rsidR="00AF1E1D" w:rsidRDefault="00166FBB" w:rsidP="00CC5DB2">
      <w:pPr>
        <w:numPr>
          <w:ilvl w:val="1"/>
          <w:numId w:val="26"/>
        </w:numPr>
        <w:ind w:right="66" w:hanging="360"/>
        <w:jc w:val="both"/>
      </w:pPr>
      <w: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3776D625" w14:textId="77777777" w:rsidR="00AF1E1D" w:rsidRDefault="00166FBB">
      <w:pPr>
        <w:numPr>
          <w:ilvl w:val="1"/>
          <w:numId w:val="26"/>
        </w:numPr>
        <w:ind w:right="66" w:hanging="360"/>
      </w:pPr>
      <w:r>
        <w:t xml:space="preserve">zakres robót przewidzianych do wykonania;   </w:t>
      </w:r>
    </w:p>
    <w:p w14:paraId="1BF10B46" w14:textId="0C57D066" w:rsidR="00AF1E1D" w:rsidRDefault="00166FBB" w:rsidP="00CC5DB2">
      <w:pPr>
        <w:numPr>
          <w:ilvl w:val="1"/>
          <w:numId w:val="26"/>
        </w:numPr>
        <w:spacing w:after="0"/>
        <w:ind w:right="66" w:hanging="360"/>
        <w:jc w:val="both"/>
      </w:pPr>
      <w:r>
        <w:t xml:space="preserve">termin realizacji robót, który będzie zgodny z terminem wykonania niniejszej Umowy oraz z harmonogramem;  </w:t>
      </w:r>
    </w:p>
    <w:p w14:paraId="094A3B13" w14:textId="77777777" w:rsidR="00AF1E1D" w:rsidRDefault="00166FBB">
      <w:pPr>
        <w:numPr>
          <w:ilvl w:val="1"/>
          <w:numId w:val="26"/>
        </w:numPr>
        <w:ind w:right="66" w:hanging="360"/>
      </w:pPr>
      <w:r>
        <w:t xml:space="preserve">terminy i zasady dokonywania odbioru;  </w:t>
      </w:r>
    </w:p>
    <w:p w14:paraId="7FC8F5AE" w14:textId="77777777" w:rsidR="00AF1E1D" w:rsidRDefault="00166FBB" w:rsidP="00CC5DB2">
      <w:pPr>
        <w:numPr>
          <w:ilvl w:val="1"/>
          <w:numId w:val="26"/>
        </w:numPr>
        <w:ind w:right="66" w:hanging="360"/>
        <w:jc w:val="both"/>
      </w:pPr>
      <w:r>
        <w:t xml:space="preserve">wynagrodzenie i zasady płatności za wykonanie robót, z zastrzeżeniem że nie będzie ono wyższe od wynagrodzenia za wykonanie tego samego zakresu robót należnego Wykonawcy od Zamawiającego (wynikającego z niniejszej Umowy), a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14:paraId="7977F475" w14:textId="77777777" w:rsidR="00FB3C1B" w:rsidRDefault="00166FBB" w:rsidP="00CC5DB2">
      <w:pPr>
        <w:numPr>
          <w:ilvl w:val="1"/>
          <w:numId w:val="26"/>
        </w:numPr>
        <w:ind w:right="66" w:hanging="360"/>
        <w:jc w:val="both"/>
      </w:pPr>
      <w:r>
        <w:t xml:space="preserve">wymóg zatrudnienia przez podwykonawcę na podstawie umowy o pracę osób wykonujących czynności, o których mowa w § 11 ust. 1 Umowy, obowiązki w zakresie dokumentowania oraz sankcje z tytułu niespełnienia tego wymogu;  </w:t>
      </w:r>
    </w:p>
    <w:p w14:paraId="5B8613BD" w14:textId="698EEFFC" w:rsidR="00AF1E1D" w:rsidRDefault="00166FBB" w:rsidP="00CC5DB2">
      <w:pPr>
        <w:numPr>
          <w:ilvl w:val="1"/>
          <w:numId w:val="26"/>
        </w:numPr>
        <w:ind w:right="66" w:hanging="360"/>
        <w:jc w:val="both"/>
      </w:pPr>
      <w:r>
        <w:t xml:space="preserve">zakres i okres odpowiedzialności podwykonawcy za wady wykonanej usługi  - nie krótszy od zakresu i okresu odpowiedzialności Wykonawcy z tytułu gwarancji jakości i rękojmi za wady, określonego w niniejszej Umowie;  </w:t>
      </w:r>
    </w:p>
    <w:p w14:paraId="41B0197E" w14:textId="77777777" w:rsidR="00AF1E1D" w:rsidRDefault="00166FBB" w:rsidP="00CC5DB2">
      <w:pPr>
        <w:numPr>
          <w:ilvl w:val="1"/>
          <w:numId w:val="28"/>
        </w:numPr>
        <w:ind w:right="66" w:hanging="360"/>
        <w:jc w:val="both"/>
      </w:pPr>
      <w:r>
        <w:lastRenderedPageBreak/>
        <w:t xml:space="preserve">zakaz powierzania przez podwykonawcę robót dalszemu podwykonawcy bez odrębnej, pisemnej zgody Zamawiającego i Wykonawcy;  </w:t>
      </w:r>
    </w:p>
    <w:p w14:paraId="1BCEDCD4" w14:textId="77777777" w:rsidR="00AF1E1D" w:rsidRDefault="00166FBB" w:rsidP="00CC5DB2">
      <w:pPr>
        <w:numPr>
          <w:ilvl w:val="1"/>
          <w:numId w:val="28"/>
        </w:numPr>
        <w:ind w:right="66" w:hanging="360"/>
        <w:jc w:val="both"/>
      </w:pPr>
      <w:r>
        <w:t xml:space="preserve">zobowiązanie podwykonawcy do pisemnego informowania Zamawiającego  o każdej zaległej płatności Wykonawcy wobec podwykonawcy w terminie 14 dni, licząc od dnia powstania zaległości;  </w:t>
      </w:r>
    </w:p>
    <w:p w14:paraId="69FA73A0" w14:textId="77777777" w:rsidR="00AF1E1D" w:rsidRDefault="00166FBB" w:rsidP="00CC5DB2">
      <w:pPr>
        <w:numPr>
          <w:ilvl w:val="1"/>
          <w:numId w:val="28"/>
        </w:numPr>
        <w:ind w:right="66" w:hanging="360"/>
        <w:jc w:val="both"/>
      </w:pPr>
      <w:r>
        <w:t xml:space="preserve">zobowiązanie podwykonawcy do udzielania Zamawiającemu, na każde jego pisemne żądanie, pisemnych wyjaśnień dotyczących prawidłowości wypłacania  przez Wykonawcę wynagrodzenia oraz przedkładania w tym zakresie odpowiednich dokumentów;  </w:t>
      </w:r>
    </w:p>
    <w:p w14:paraId="4832AD52" w14:textId="77777777" w:rsidR="00AF1E1D" w:rsidRDefault="00166FBB" w:rsidP="00CC5DB2">
      <w:pPr>
        <w:numPr>
          <w:ilvl w:val="1"/>
          <w:numId w:val="28"/>
        </w:numPr>
        <w:ind w:right="66" w:hanging="360"/>
        <w:jc w:val="both"/>
      </w:pPr>
      <w:r>
        <w:t xml:space="preserve">zobowiązanie podwykonawcy do jednoczesnego doręczania Zamawiającemu kopii wszystkich dokumentów kierowanych do Wykonawcy, związanych z nieterminowym regulowaniem wynagrodzenia;  </w:t>
      </w:r>
    </w:p>
    <w:p w14:paraId="5B3007B7" w14:textId="77777777" w:rsidR="00AF1E1D" w:rsidRDefault="00166FBB" w:rsidP="00CC5DB2">
      <w:pPr>
        <w:numPr>
          <w:ilvl w:val="1"/>
          <w:numId w:val="28"/>
        </w:numPr>
        <w:ind w:right="66" w:hanging="360"/>
        <w:jc w:val="both"/>
      </w:pPr>
      <w:r>
        <w:t xml:space="preserve">wymóg uzyskania zgody Zamawiającego na cesję praw wynikających z umowy  o podwykonawstwo;  </w:t>
      </w:r>
    </w:p>
    <w:p w14:paraId="5CA4EB05" w14:textId="77777777" w:rsidR="00AF1E1D" w:rsidRDefault="00166FBB" w:rsidP="00CC5DB2">
      <w:pPr>
        <w:numPr>
          <w:ilvl w:val="1"/>
          <w:numId w:val="28"/>
        </w:numPr>
        <w:spacing w:after="76"/>
        <w:ind w:right="66" w:hanging="360"/>
        <w:jc w:val="both"/>
      </w:pPr>
      <w:r>
        <w:t xml:space="preserve">zobowiązanie podwykonawcy do zachowania trybu i warunków opisanych w niniejszym ustępie przy zawieraniu umowy z dalszym podwykonawcą;  </w:t>
      </w:r>
    </w:p>
    <w:p w14:paraId="3DD8FC1A" w14:textId="77777777" w:rsidR="00AF1E1D" w:rsidRDefault="00166FBB" w:rsidP="00CC5DB2">
      <w:pPr>
        <w:numPr>
          <w:ilvl w:val="1"/>
          <w:numId w:val="28"/>
        </w:numPr>
        <w:ind w:right="66" w:hanging="360"/>
      </w:pPr>
      <w:r>
        <w:t xml:space="preserve">wymaganą treść postanowień projektu umowy i umowy o podwykonawstwo zawieranej z dalszym podwykonawcą, przy czym nie może ona być mniej korzystna dla dalszego podwykonawcy niż postanowienia niniejszej Umowy.  </w:t>
      </w:r>
    </w:p>
    <w:p w14:paraId="484C50C1" w14:textId="77777777" w:rsidR="00AF1E1D" w:rsidRDefault="00166FBB" w:rsidP="00CC5DB2">
      <w:pPr>
        <w:numPr>
          <w:ilvl w:val="0"/>
          <w:numId w:val="26"/>
        </w:numPr>
        <w:ind w:right="66" w:hanging="360"/>
        <w:jc w:val="both"/>
      </w:pPr>
      <w: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2C2D7C0" w14:textId="77777777" w:rsidR="00AF1E1D" w:rsidRDefault="00166FBB" w:rsidP="00CC5DB2">
      <w:pPr>
        <w:numPr>
          <w:ilvl w:val="0"/>
          <w:numId w:val="26"/>
        </w:numPr>
        <w:ind w:right="66" w:hanging="360"/>
        <w:jc w:val="both"/>
      </w:pPr>
      <w:r>
        <w:t xml:space="preserve">Zamawiający, w terminie 10 dni od otrzymania od Wykonawcy projektu umowy o podwykonawstwo, może wnieść do niej pisemne zastrzeżenia. Jeżeli tego nie uczyni, oznaczać to będzie akceptację projektu umowy przez Zamawiającego.  </w:t>
      </w:r>
    </w:p>
    <w:p w14:paraId="77DBC035" w14:textId="77777777" w:rsidR="00AF1E1D" w:rsidRDefault="00166FBB" w:rsidP="00CC5DB2">
      <w:pPr>
        <w:numPr>
          <w:ilvl w:val="0"/>
          <w:numId w:val="26"/>
        </w:numPr>
        <w:ind w:right="66" w:hanging="360"/>
        <w:jc w:val="both"/>
      </w:pPr>
      <w: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  </w:t>
      </w:r>
    </w:p>
    <w:p w14:paraId="44699AD4" w14:textId="77777777" w:rsidR="00AF1E1D" w:rsidRDefault="00166FBB" w:rsidP="00CC5DB2">
      <w:pPr>
        <w:numPr>
          <w:ilvl w:val="0"/>
          <w:numId w:val="26"/>
        </w:numPr>
        <w:ind w:right="66" w:hanging="360"/>
        <w:jc w:val="both"/>
      </w:pPr>
      <w: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2658E4F" w14:textId="77777777" w:rsidR="00AF1E1D" w:rsidRDefault="00166FBB" w:rsidP="00CC5DB2">
      <w:pPr>
        <w:numPr>
          <w:ilvl w:val="0"/>
          <w:numId w:val="26"/>
        </w:numPr>
        <w:ind w:right="66" w:hanging="360"/>
        <w:jc w:val="both"/>
      </w:pPr>
      <w:r>
        <w:t xml:space="preserve">Zamawiający w terminie do 10 dni od doręczenia mu kopii umowy o podwykonawstwo może zgłosić sprzeciw do treści tej umowy. Jeżeli tego nie uczyni, oznaczać to będzie akceptację umowy o podwykonawstwo.   </w:t>
      </w:r>
    </w:p>
    <w:p w14:paraId="2D1137A1" w14:textId="77777777" w:rsidR="00AF1E1D" w:rsidRDefault="00166FBB" w:rsidP="00CC5DB2">
      <w:pPr>
        <w:numPr>
          <w:ilvl w:val="0"/>
          <w:numId w:val="26"/>
        </w:numPr>
        <w:ind w:right="66" w:hanging="360"/>
        <w:jc w:val="both"/>
      </w:pPr>
      <w:r>
        <w:lastRenderedPageBreak/>
        <w:t xml:space="preserve">Zamawiający jest uprawniony do zgłaszania pisemnych zastrzeżeń do projektu umowy o podwykonawstwo lub sprzeciwu do umowy o podwykonawstwo, w szczególności gdy:   </w:t>
      </w:r>
    </w:p>
    <w:p w14:paraId="088FE78B" w14:textId="77777777" w:rsidR="00AF1E1D" w:rsidRDefault="00166FBB">
      <w:pPr>
        <w:numPr>
          <w:ilvl w:val="1"/>
          <w:numId w:val="26"/>
        </w:numPr>
        <w:ind w:right="66" w:hanging="360"/>
      </w:pPr>
      <w:r>
        <w:t xml:space="preserve">nie będzie spełniała wymagań określonych w ust. 9 powyżej;   </w:t>
      </w:r>
    </w:p>
    <w:p w14:paraId="13B280FD" w14:textId="77777777" w:rsidR="00AF1E1D" w:rsidRDefault="00166FBB" w:rsidP="00CC5DB2">
      <w:pPr>
        <w:numPr>
          <w:ilvl w:val="1"/>
          <w:numId w:val="26"/>
        </w:numPr>
        <w:ind w:right="66" w:hanging="360"/>
        <w:jc w:val="both"/>
      </w:pPr>
      <w:r>
        <w:t xml:space="preserve">będzie przewidywała termin zapłaty wynagrodzenia dłuższy niż 30 dni od dnia doręczenia Wykonawcy, podwykonawcy lub dalszemu podwykonawcy faktury lub rachunku, potwierdzających wykonanie zleconego świadczenia;  </w:t>
      </w:r>
    </w:p>
    <w:p w14:paraId="420B13F2" w14:textId="77777777" w:rsidR="00AF1E1D" w:rsidRDefault="00166FBB" w:rsidP="00CC5DB2">
      <w:pPr>
        <w:numPr>
          <w:ilvl w:val="1"/>
          <w:numId w:val="26"/>
        </w:numPr>
        <w:ind w:right="66" w:hanging="360"/>
        <w:jc w:val="both"/>
      </w:pPr>
      <w:r>
        <w:t xml:space="preserve">będzie zawierała postanowienia uzależniające dokonanie zapłaty na rzecz podwykonawcy od odbioru robót przez Zamawiającego lub od zapłaty należności Wykonawcy przez Zamawiającego;   </w:t>
      </w:r>
    </w:p>
    <w:p w14:paraId="3E0900EF" w14:textId="77777777" w:rsidR="00AF1E1D" w:rsidRDefault="00166FBB" w:rsidP="00CC5DB2">
      <w:pPr>
        <w:numPr>
          <w:ilvl w:val="1"/>
          <w:numId w:val="26"/>
        </w:numPr>
        <w:ind w:right="66" w:hanging="360"/>
        <w:jc w:val="both"/>
      </w:pPr>
      <w:r>
        <w:t xml:space="preserve">nie będzie zawierała uregulowań dotyczących zawierania umów na roboty budowlane z dalszymi podwykonawcami, w szczególności zapisów warunkujących podpisanie tych umów od zgody Wykonawcy i od akceptacji Zamawiającego;   </w:t>
      </w:r>
    </w:p>
    <w:p w14:paraId="7A759861" w14:textId="77777777" w:rsidR="00AF1E1D" w:rsidRDefault="00166FBB" w:rsidP="00CC5DB2">
      <w:pPr>
        <w:numPr>
          <w:ilvl w:val="1"/>
          <w:numId w:val="26"/>
        </w:numPr>
        <w:ind w:right="66" w:hanging="360"/>
        <w:jc w:val="both"/>
      </w:pPr>
      <w:r>
        <w:t xml:space="preserve">będzie zawierać postanowienia, które w ocenie Zamawiającego będą mogły utrudniać lub uniemożliwiać prawidłową lub terminową realizację niniejszej Umowy, zgodnie z jej treścią;  </w:t>
      </w:r>
    </w:p>
    <w:p w14:paraId="0C63ACFD" w14:textId="77777777" w:rsidR="00AF1E1D" w:rsidRDefault="00166FBB" w:rsidP="00CC5DB2">
      <w:pPr>
        <w:numPr>
          <w:ilvl w:val="1"/>
          <w:numId w:val="26"/>
        </w:numPr>
        <w:ind w:right="66" w:hanging="360"/>
        <w:jc w:val="both"/>
      </w:pPr>
      <w:r>
        <w:t xml:space="preserve">będzie zawierała postanowienia niezgodne z art. 463 ustawy </w:t>
      </w:r>
      <w:proofErr w:type="spellStart"/>
      <w:r>
        <w:t>Pzp</w:t>
      </w:r>
      <w:proofErr w:type="spellEnd"/>
      <w: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66F0212D" w14:textId="77777777" w:rsidR="00AF1E1D" w:rsidRDefault="00166FBB" w:rsidP="00CC5DB2">
      <w:pPr>
        <w:numPr>
          <w:ilvl w:val="0"/>
          <w:numId w:val="26"/>
        </w:numPr>
        <w:ind w:right="66" w:hanging="360"/>
        <w:jc w:val="both"/>
      </w:pPr>
      <w:r>
        <w:t xml:space="preserve">Uregulowania niniejszego paragrafu obowiązują także przy zmianach projektów umów o podwykonawstwo, jak i zmianach umów o podwykonawstwo.   </w:t>
      </w:r>
    </w:p>
    <w:p w14:paraId="2535AF30" w14:textId="77777777" w:rsidR="00AF1E1D" w:rsidRDefault="00166FBB" w:rsidP="00CC5DB2">
      <w:pPr>
        <w:numPr>
          <w:ilvl w:val="0"/>
          <w:numId w:val="26"/>
        </w:numPr>
        <w:ind w:right="66" w:hanging="360"/>
        <w:jc w:val="both"/>
      </w:pPr>
      <w: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178E973C" w14:textId="77777777" w:rsidR="00AF1E1D" w:rsidRDefault="00166FBB" w:rsidP="00CC5DB2">
      <w:pPr>
        <w:numPr>
          <w:ilvl w:val="0"/>
          <w:numId w:val="26"/>
        </w:numPr>
        <w:ind w:right="66" w:hanging="360"/>
        <w:jc w:val="both"/>
      </w:pPr>
      <w: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Umowy. Wyłączenie nie dotyczy umów o podwykonawstwo o wartości większej niż 50.000 zł.   </w:t>
      </w:r>
    </w:p>
    <w:p w14:paraId="544CA79F" w14:textId="77777777" w:rsidR="00AF1E1D" w:rsidRDefault="00166FBB" w:rsidP="00CC5DB2">
      <w:pPr>
        <w:numPr>
          <w:ilvl w:val="0"/>
          <w:numId w:val="26"/>
        </w:numPr>
        <w:ind w:right="66" w:hanging="360"/>
        <w:jc w:val="both"/>
      </w:pPr>
      <w:r>
        <w:t xml:space="preserve">W przypadku, o którym mowa w § 10 ust. 18 Umowy, jeżeli termin zapłaty wynagrodzenia jest dłuższy niż 30 dni, Zamawiający informuje o tym Wykonawcę i wzywa go do zmiany tej Umowy pod rygorem wystąpienia o zapłatę kary umownej.   </w:t>
      </w:r>
    </w:p>
    <w:p w14:paraId="2A00BE21" w14:textId="77777777" w:rsidR="00CC5DB2" w:rsidRDefault="00166FBB" w:rsidP="00CC5DB2">
      <w:pPr>
        <w:numPr>
          <w:ilvl w:val="0"/>
          <w:numId w:val="26"/>
        </w:numPr>
        <w:ind w:right="66" w:hanging="360"/>
        <w:jc w:val="both"/>
      </w:pPr>
      <w:r>
        <w:t xml:space="preserve">Procedurę, o której mowa w § 10 ust. 18 i 19 Umowy, stosuje się również do wszystkich zmian umów o podwykonawstwo, których przedmiotem są dostawy lub usługi.   </w:t>
      </w:r>
    </w:p>
    <w:p w14:paraId="1BC75BE6" w14:textId="464D405A" w:rsidR="00AF1E1D" w:rsidRDefault="00166FBB" w:rsidP="00CC5DB2">
      <w:pPr>
        <w:numPr>
          <w:ilvl w:val="0"/>
          <w:numId w:val="26"/>
        </w:numPr>
        <w:ind w:right="66" w:hanging="360"/>
        <w:jc w:val="both"/>
      </w:pPr>
      <w:r>
        <w:t xml:space="preserve">Wykonawca, powierzając realizację robót podwykonawcy, jest zobowiązany do dokonania we własnym zakresie zapłaty wymagalnego wynagrodzenia należnego </w:t>
      </w:r>
      <w:r>
        <w:lastRenderedPageBreak/>
        <w:t xml:space="preserve">podwykonawcy z zachowaniem terminów płatności określonych w umowie z podwykonawcą.   </w:t>
      </w:r>
    </w:p>
    <w:p w14:paraId="4A1D57ED" w14:textId="77777777" w:rsidR="00AF1E1D" w:rsidRDefault="00166FBB" w:rsidP="00CC5DB2">
      <w:pPr>
        <w:spacing w:after="0"/>
        <w:ind w:left="583" w:right="66"/>
        <w:jc w:val="both"/>
      </w:pPr>
      <w:r>
        <w:rPr>
          <w:rFonts w:ascii="Calibri" w:eastAsia="Calibri" w:hAnsi="Calibri" w:cs="Calibri"/>
          <w:sz w:val="24"/>
        </w:rPr>
        <w:t>22.</w:t>
      </w:r>
      <w:r>
        <w:rPr>
          <w:sz w:val="24"/>
        </w:rPr>
        <w:t xml:space="preserve"> </w:t>
      </w:r>
      <w:r>
        <w:t xml:space="preserve">W przypadku uchylenia się od obowiązku zapłaty odpowiednio przez Wykonawcę, podwykonawcę lub dalszego podwykonawcę wymagalnego wynagrodzenia przysługującego podwykonawcy lub dalszemu podwykonawcy, za wykonane i odebrane roboty,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t>Pzp</w:t>
      </w:r>
      <w:proofErr w:type="spellEnd"/>
      <w:r>
        <w:t xml:space="preserve">.  </w:t>
      </w:r>
    </w:p>
    <w:p w14:paraId="62C302FA" w14:textId="77777777" w:rsidR="00AF1E1D" w:rsidRDefault="00166FBB">
      <w:pPr>
        <w:spacing w:after="70" w:line="259" w:lineRule="auto"/>
        <w:ind w:left="77" w:firstLine="0"/>
      </w:pPr>
      <w:r>
        <w:rPr>
          <w:b/>
        </w:rPr>
        <w:t xml:space="preserve"> </w:t>
      </w:r>
      <w:r>
        <w:t xml:space="preserve"> </w:t>
      </w:r>
    </w:p>
    <w:p w14:paraId="6E560F87" w14:textId="77777777" w:rsidR="00AF1E1D" w:rsidRDefault="00166FBB">
      <w:pPr>
        <w:pStyle w:val="Nagwek1"/>
        <w:ind w:left="380" w:right="370"/>
      </w:pPr>
      <w:r>
        <w:t xml:space="preserve">§ 11 Klauzula społeczna </w:t>
      </w:r>
    </w:p>
    <w:p w14:paraId="769E9EA8" w14:textId="77777777" w:rsidR="00AF1E1D" w:rsidRDefault="00166FBB" w:rsidP="00CC5DB2">
      <w:pPr>
        <w:spacing w:after="67"/>
        <w:ind w:left="583" w:right="66"/>
        <w:jc w:val="both"/>
      </w:pPr>
      <w:r>
        <w:rPr>
          <w:rFonts w:ascii="Calibri" w:eastAsia="Calibri" w:hAnsi="Calibri" w:cs="Calibri"/>
          <w:sz w:val="24"/>
        </w:rPr>
        <w:t>1.</w:t>
      </w:r>
      <w:r>
        <w:rPr>
          <w:sz w:val="24"/>
        </w:rPr>
        <w:t xml:space="preserve"> </w:t>
      </w:r>
      <w:r>
        <w:t xml:space="preserve">W związku z zastosowaniem klauzuli społecznej na podstawie art. 95 ustawy </w:t>
      </w:r>
      <w:proofErr w:type="spellStart"/>
      <w:r>
        <w:t>Pzp</w:t>
      </w:r>
      <w:proofErr w:type="spellEnd"/>
      <w: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czynności obejmujące:  </w:t>
      </w:r>
    </w:p>
    <w:p w14:paraId="3E399389" w14:textId="77777777" w:rsidR="00AF1E1D" w:rsidRDefault="00166FBB">
      <w:pPr>
        <w:numPr>
          <w:ilvl w:val="0"/>
          <w:numId w:val="29"/>
        </w:numPr>
        <w:ind w:right="260" w:firstLine="0"/>
      </w:pPr>
      <w:r>
        <w:t xml:space="preserve">przygotowanie terenu, prace przygotowawcze,  </w:t>
      </w:r>
    </w:p>
    <w:p w14:paraId="59F8B970" w14:textId="77777777" w:rsidR="00CC5DB2" w:rsidRDefault="00166FBB">
      <w:pPr>
        <w:numPr>
          <w:ilvl w:val="0"/>
          <w:numId w:val="29"/>
        </w:numPr>
        <w:spacing w:after="64"/>
        <w:ind w:right="260" w:firstLine="0"/>
      </w:pPr>
      <w:r>
        <w:t xml:space="preserve">roboty montażowe, konstrukcyjne, wykończeniowe, termomodernizacyjne, </w:t>
      </w:r>
    </w:p>
    <w:p w14:paraId="41DDB607" w14:textId="198D8128" w:rsidR="00AF1E1D" w:rsidRDefault="00166FBB">
      <w:pPr>
        <w:numPr>
          <w:ilvl w:val="0"/>
          <w:numId w:val="29"/>
        </w:numPr>
        <w:spacing w:after="64"/>
        <w:ind w:right="260" w:firstLine="0"/>
      </w:pPr>
      <w:r>
        <w:t xml:space="preserve">roboty dekarskie,  </w:t>
      </w:r>
    </w:p>
    <w:p w14:paraId="7EC62F74" w14:textId="77777777" w:rsidR="00CC5DB2" w:rsidRDefault="00166FBB" w:rsidP="00CC5DB2">
      <w:pPr>
        <w:ind w:left="938" w:right="320" w:firstLine="0"/>
        <w:jc w:val="both"/>
      </w:pPr>
      <w:r>
        <w:rPr>
          <w:rFonts w:ascii="Calibri" w:eastAsia="Calibri" w:hAnsi="Calibri" w:cs="Calibri"/>
          <w:sz w:val="24"/>
        </w:rPr>
        <w:t>4)</w:t>
      </w:r>
      <w:r>
        <w:rPr>
          <w:sz w:val="24"/>
        </w:rPr>
        <w:t xml:space="preserve"> </w:t>
      </w:r>
      <w:r>
        <w:t xml:space="preserve">roboty w zakresie zagospodarowania terenu, z wyłączeniem projektanta, osób pełniących samodzielne funkcje techniczne, w tym kierownika budowy i kierowników branżowych, przez cały okres wykonywania tych czynności.  </w:t>
      </w:r>
    </w:p>
    <w:p w14:paraId="719CFA6A" w14:textId="0573476D" w:rsidR="00AF1E1D" w:rsidRDefault="00166FBB" w:rsidP="00CC5DB2">
      <w:pPr>
        <w:ind w:left="567" w:right="320" w:hanging="349"/>
        <w:jc w:val="both"/>
      </w:pPr>
      <w:r>
        <w:rPr>
          <w:rFonts w:ascii="Calibri" w:eastAsia="Calibri" w:hAnsi="Calibri" w:cs="Calibri"/>
          <w:sz w:val="24"/>
        </w:rPr>
        <w:t>2.</w:t>
      </w:r>
      <w:r>
        <w:rPr>
          <w:sz w:val="24"/>
        </w:rPr>
        <w:t xml:space="preserve"> </w:t>
      </w:r>
      <w:r w:rsidR="00CC5DB2">
        <w:rPr>
          <w:sz w:val="24"/>
        </w:rPr>
        <w:t xml:space="preserve"> </w:t>
      </w:r>
      <w:r>
        <w:t xml:space="preserve">W odniesieniu do osób wymienionych § 11 ust. 1 Umowy Zamawiający wymaga udokumentowania przez Wykonawcę, w terminie 5 dni od dnia rozpoczęcia robót budowlanych, faktu zatrudniania na podstawie umowy o pracę, poprzez przedłożenie Zamawiającemu:  </w:t>
      </w:r>
    </w:p>
    <w:p w14:paraId="2E3FA67A" w14:textId="77777777" w:rsidR="00AF1E1D" w:rsidRDefault="00166FBB" w:rsidP="00CC5DB2">
      <w:pPr>
        <w:numPr>
          <w:ilvl w:val="0"/>
          <w:numId w:val="30"/>
        </w:numPr>
        <w:ind w:right="66" w:hanging="425"/>
        <w:jc w:val="both"/>
      </w:pPr>
      <w:r>
        <w:t xml:space="preserve">oświadczenia zatrudnionego pracownika. Oświadczenie to powinno zawierać  w szczególności: imię i nazwisko pracownika, datę zawarcia umowy o pracę, rodzaj umowy o pracę i zakres obowiązków pracownika. Oświadczenie musi być podpisane przez osobę, której dotyczy, lub  </w:t>
      </w:r>
    </w:p>
    <w:p w14:paraId="5AE2546F" w14:textId="77777777" w:rsidR="00AF1E1D" w:rsidRDefault="00166FBB" w:rsidP="00CC5DB2">
      <w:pPr>
        <w:numPr>
          <w:ilvl w:val="0"/>
          <w:numId w:val="30"/>
        </w:numPr>
        <w:ind w:right="66" w:hanging="425"/>
        <w:jc w:val="both"/>
      </w:pPr>
      <w:r>
        <w:t xml:space="preserve">oświadczenia Wykonawcy lub podwykonawcy o zatrudnieniu pracownika na podstawie umowy o pracę. Oświadczenie powinno zawierać w szczególności: dokładne określenie podmiotu składającego oświadczenie, datę złożenia oświadczenia, wskazanie, że objęte wezwaniem czynności wykonują osoby zatrudnione na umowę o pracę wraz ze wskazaniem liczby tych osób, wymiar etatu oraz podpis osoby uprawnionej do złożenia oświadczenia w imieniu Wykonawcy lub podwykonawcy, lub   </w:t>
      </w:r>
    </w:p>
    <w:p w14:paraId="37CE166B" w14:textId="77777777" w:rsidR="00AF1E1D" w:rsidRDefault="00166FBB" w:rsidP="00CC5DB2">
      <w:pPr>
        <w:numPr>
          <w:ilvl w:val="0"/>
          <w:numId w:val="30"/>
        </w:numPr>
        <w:spacing w:after="64"/>
        <w:ind w:right="66" w:hanging="425"/>
        <w:jc w:val="both"/>
      </w:pPr>
      <w:r>
        <w:lastRenderedPageBreak/>
        <w:t xml:space="preserve">poświadczonej za zgodność z oryginałem kopii umowy o pracę zatrudnionego pracownika. Kopia umowy/umów powinna zostać zanonimizowana w sposób zapewniający ochronę danych osobowych pracowników, zgodnie z przepisami ustawy z dnia 24 maja 2018r. r. </w:t>
      </w:r>
      <w:r>
        <w:rPr>
          <w:i/>
        </w:rPr>
        <w:t>o ochronie danych osobowych</w:t>
      </w:r>
      <w:r>
        <w:t xml:space="preserve">  (tj. w szczególności</w:t>
      </w:r>
      <w:r>
        <w:rPr>
          <w:vertAlign w:val="superscript"/>
        </w:rPr>
        <w:t xml:space="preserve"> </w:t>
      </w:r>
      <w:r>
        <w:t xml:space="preserve">bez adresów, nr PESEL pracowników). Imię i nazwisko pracownika nie podlegają </w:t>
      </w:r>
      <w:proofErr w:type="spellStart"/>
      <w:r>
        <w:t>anonimizacji</w:t>
      </w:r>
      <w:proofErr w:type="spellEnd"/>
      <w:r>
        <w:t xml:space="preserve">. Informacje takie jak: data zawarcia umowy, rodzaj umowy o pracę i wymiar etatu powinny być możliwe do zidentyfikowania, lub  </w:t>
      </w:r>
    </w:p>
    <w:p w14:paraId="783ED684" w14:textId="77777777" w:rsidR="00AF1E1D" w:rsidRDefault="00166FBB" w:rsidP="00CC5DB2">
      <w:pPr>
        <w:numPr>
          <w:ilvl w:val="0"/>
          <w:numId w:val="30"/>
        </w:numPr>
        <w:ind w:right="66" w:hanging="425"/>
        <w:jc w:val="both"/>
      </w:pPr>
      <w:r>
        <w:t xml:space="preserve">zaświadczenie właściwego oddziału Zakładu Ubezpieczeń Społecznych, potwierdzające opłacanie przez Wykonawcę lub podwykonawcę składek   na ubezpieczenie społeczne i zdrowotne z tytułu zatrudnienia na podstawie umów o pracę za ostatni okres rozliczeniowy,  </w:t>
      </w:r>
    </w:p>
    <w:p w14:paraId="1DB88961" w14:textId="77777777" w:rsidR="00AF1E1D" w:rsidRDefault="00166FBB" w:rsidP="00CC5DB2">
      <w:pPr>
        <w:numPr>
          <w:ilvl w:val="0"/>
          <w:numId w:val="30"/>
        </w:numPr>
        <w:ind w:right="66" w:hanging="425"/>
        <w:jc w:val="both"/>
      </w:pPr>
      <w:r>
        <w:t>poświadczoną za zgodność z oryginałem odpowiednio przez wykonawcę lub podwykonawcę</w:t>
      </w:r>
      <w:r>
        <w:rPr>
          <w:b/>
        </w:rPr>
        <w:t xml:space="preserve"> </w:t>
      </w:r>
      <w:r>
        <w:t>kopię dowodu potwierdzającego zgłoszenie pracownika przez pracodawcę do ubezpieczeń, zanonimizowaną w sposób zapewniający ochronę danych osobowych pracowników, zgodnie z przepisami RODO</w:t>
      </w:r>
      <w:r>
        <w:rPr>
          <w:i/>
        </w:rPr>
        <w:t>.</w:t>
      </w:r>
      <w:r>
        <w:t xml:space="preserve"> Imię i nazwisko pracownika nie podlegają </w:t>
      </w:r>
      <w:proofErr w:type="spellStart"/>
      <w:r>
        <w:t>anonimizacji</w:t>
      </w:r>
      <w:proofErr w:type="spellEnd"/>
      <w:r>
        <w:t xml:space="preserve">,  </w:t>
      </w:r>
    </w:p>
    <w:p w14:paraId="4B7B18CB" w14:textId="77777777" w:rsidR="00AF1E1D" w:rsidRDefault="00166FBB" w:rsidP="00CC5DB2">
      <w:pPr>
        <w:numPr>
          <w:ilvl w:val="0"/>
          <w:numId w:val="30"/>
        </w:numPr>
        <w:ind w:right="66" w:hanging="425"/>
        <w:jc w:val="both"/>
      </w:pPr>
      <w: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C72F352" w14:textId="77777777" w:rsidR="00AF1E1D" w:rsidRDefault="00166FBB" w:rsidP="00CC5DB2">
      <w:pPr>
        <w:numPr>
          <w:ilvl w:val="0"/>
          <w:numId w:val="31"/>
        </w:numPr>
        <w:spacing w:after="73"/>
        <w:ind w:right="66" w:hanging="360"/>
        <w:jc w:val="both"/>
      </w:pPr>
      <w:r>
        <w:t xml:space="preserve">W przypadku zmiany osób zatrudnionych przez Wykonawcę do wykonywania czynności, o których mowa w § 11 ust. 1 Umowy, Wykonawca jest zobowiązany do przedłożenia stosownych dokumentów, o których mowa w § 11 ust. 2 Umowy, i dotyczących nowego pracownika, w terminie 5 dni od dnia rozpoczęcia wykonywania przez tę osobę czynności, o których mowa w § 11 ust. 1 Umowy.  </w:t>
      </w:r>
    </w:p>
    <w:p w14:paraId="70ED66E1" w14:textId="77777777" w:rsidR="00AF1E1D" w:rsidRDefault="00166FBB" w:rsidP="00CC5DB2">
      <w:pPr>
        <w:numPr>
          <w:ilvl w:val="0"/>
          <w:numId w:val="31"/>
        </w:numPr>
        <w:ind w:right="66" w:hanging="360"/>
        <w:jc w:val="both"/>
      </w:pPr>
      <w: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5E90BAA0" w14:textId="77777777" w:rsidR="00AF1E1D" w:rsidRDefault="00166FBB">
      <w:pPr>
        <w:numPr>
          <w:ilvl w:val="1"/>
          <w:numId w:val="31"/>
        </w:numPr>
        <w:ind w:right="66" w:hanging="360"/>
      </w:pPr>
      <w:r>
        <w:t xml:space="preserve">aktualnych oświadczeń i dokumentów, o których mowa w § 11 ust. 2 Umowy,  </w:t>
      </w:r>
    </w:p>
    <w:p w14:paraId="715473C0" w14:textId="77777777" w:rsidR="00AF1E1D" w:rsidRDefault="00166FBB" w:rsidP="00CC5DB2">
      <w:pPr>
        <w:numPr>
          <w:ilvl w:val="1"/>
          <w:numId w:val="31"/>
        </w:numPr>
        <w:spacing w:after="35"/>
        <w:ind w:right="66" w:hanging="360"/>
        <w:jc w:val="both"/>
      </w:pPr>
      <w:r>
        <w:t xml:space="preserve">wyjaśnień w przypadku wątpliwości w zakresie potwierdzenia spełniania wymogu, o którym mowa w § 11 ust. 1 Umowy.  </w:t>
      </w:r>
    </w:p>
    <w:p w14:paraId="4FE96E9B" w14:textId="77777777" w:rsidR="00AF1E1D" w:rsidRDefault="00166FBB">
      <w:pPr>
        <w:spacing w:after="67" w:line="259" w:lineRule="auto"/>
        <w:ind w:left="122" w:firstLine="0"/>
      </w:pPr>
      <w:r>
        <w:rPr>
          <w:b/>
        </w:rPr>
        <w:t xml:space="preserve"> </w:t>
      </w:r>
      <w:r>
        <w:t xml:space="preserve"> </w:t>
      </w:r>
    </w:p>
    <w:p w14:paraId="494512D7" w14:textId="77777777" w:rsidR="00AF1E1D" w:rsidRDefault="00166FBB">
      <w:pPr>
        <w:pStyle w:val="Nagwek1"/>
        <w:spacing w:after="152"/>
        <w:ind w:left="380" w:right="370"/>
      </w:pPr>
      <w:r>
        <w:t xml:space="preserve">§ 12 Ubezpieczenie </w:t>
      </w:r>
    </w:p>
    <w:p w14:paraId="79F09679" w14:textId="77777777" w:rsidR="00AF1E1D" w:rsidRDefault="00166FBB" w:rsidP="00CC5DB2">
      <w:pPr>
        <w:numPr>
          <w:ilvl w:val="0"/>
          <w:numId w:val="32"/>
        </w:numPr>
        <w:ind w:right="66" w:hanging="360"/>
        <w:jc w:val="both"/>
      </w:pPr>
      <w:r>
        <w:t xml:space="preserve">Wykonawca jest zobowiązany, nie później niż w terminie wprowadzenia na budowę, o którym mowa w § 5 ust. 5 Umowy, posiadać i utrzymywać przez cały okres obowiązywania Umowy ważną umowę ubezpieczenia, ustanawiającą ochronę od odpowiedzialności cywilnej w zakresie prowadzonej przez siebie działalności gospodarczej w okresie </w:t>
      </w:r>
      <w:r>
        <w:lastRenderedPageBreak/>
        <w:t xml:space="preserve">realizacji zamówienia, z tym zastrzeżeniem, że suma ubezpieczenia nie może być niższa niż kwota brutto wynagrodzenia, o której mowa w § 6 ust. 1 Umowy.   </w:t>
      </w:r>
    </w:p>
    <w:p w14:paraId="1DC98E07" w14:textId="77777777" w:rsidR="00AF1E1D" w:rsidRDefault="00166FBB" w:rsidP="00CC5DB2">
      <w:pPr>
        <w:numPr>
          <w:ilvl w:val="0"/>
          <w:numId w:val="32"/>
        </w:numPr>
        <w:ind w:right="66" w:hanging="360"/>
        <w:jc w:val="both"/>
      </w:pPr>
      <w:r>
        <w:t xml:space="preserve">Nie później niż w dniu wprowadzenia na budowę Wykonawca jest zobowiązany okazać Zamawiającemu oryginał opłaconej polisy potwierdzający zawarcie umowy lub umów ubezpieczenia w wymaganym zakresie.  </w:t>
      </w:r>
    </w:p>
    <w:p w14:paraId="585A75F0" w14:textId="77777777" w:rsidR="00AF1E1D" w:rsidRDefault="00166FBB" w:rsidP="00CC5DB2">
      <w:pPr>
        <w:numPr>
          <w:ilvl w:val="0"/>
          <w:numId w:val="32"/>
        </w:numPr>
        <w:ind w:right="66" w:hanging="360"/>
        <w:jc w:val="both"/>
      </w:pPr>
      <w:r>
        <w:t xml:space="preserve">Wykonawca jest zobowiązany terminowo i w pełnej wysokości opłacać na swój koszt składki ubezpieczeniowe z tytułu umów lub umowy ubezpieczenia.  </w:t>
      </w:r>
    </w:p>
    <w:p w14:paraId="216B5866" w14:textId="77777777" w:rsidR="00AF1E1D" w:rsidRDefault="00166FBB" w:rsidP="00CC5DB2">
      <w:pPr>
        <w:numPr>
          <w:ilvl w:val="0"/>
          <w:numId w:val="32"/>
        </w:numPr>
        <w:spacing w:after="7"/>
        <w:ind w:right="66" w:hanging="360"/>
        <w:jc w:val="both"/>
      </w:pPr>
      <w:r>
        <w:t xml:space="preserve">W przypadku, gdy Wykonawca nie zawarł umowy ubezpieczenia w terminie określonym w § 12 ust. 1 Umowy, Zamawiający – niezależnie od innych uprawnień wynikających z Umowy – zastrzega sobie prawo do zawarcia umowy ubezpieczenia na koszt Wykonawcy, na co Wykonawca wyraża zgodę.  </w:t>
      </w:r>
    </w:p>
    <w:p w14:paraId="2E2AFD39" w14:textId="77777777" w:rsidR="00AF1E1D" w:rsidRDefault="00166FBB">
      <w:pPr>
        <w:spacing w:after="72" w:line="259" w:lineRule="auto"/>
        <w:ind w:left="122" w:firstLine="0"/>
      </w:pPr>
      <w:r>
        <w:rPr>
          <w:b/>
        </w:rPr>
        <w:t xml:space="preserve"> </w:t>
      </w:r>
      <w:r>
        <w:t xml:space="preserve"> </w:t>
      </w:r>
    </w:p>
    <w:p w14:paraId="42414814" w14:textId="77777777" w:rsidR="00AF1E1D" w:rsidRDefault="00166FBB">
      <w:pPr>
        <w:pStyle w:val="Nagwek1"/>
        <w:spacing w:after="149"/>
        <w:ind w:left="380" w:right="370"/>
      </w:pPr>
      <w:r>
        <w:t xml:space="preserve">§ 13 Rękojmia za wady i gwarancja </w:t>
      </w:r>
    </w:p>
    <w:p w14:paraId="5D76EEF8" w14:textId="77777777" w:rsidR="00AF1E1D" w:rsidRDefault="00166FBB" w:rsidP="00CC5DB2">
      <w:pPr>
        <w:numPr>
          <w:ilvl w:val="0"/>
          <w:numId w:val="33"/>
        </w:numPr>
        <w:ind w:right="66" w:hanging="396"/>
        <w:jc w:val="both"/>
      </w:pPr>
      <w:r>
        <w:t xml:space="preserve">Wykonawca jest odpowiedzialny wobec Zamawiającego z tytułu rękojmi za wady przedmiotu Umowy:  </w:t>
      </w:r>
    </w:p>
    <w:p w14:paraId="36BA99C7" w14:textId="77777777" w:rsidR="00AF1E1D" w:rsidRDefault="00166FBB" w:rsidP="00CC5DB2">
      <w:pPr>
        <w:numPr>
          <w:ilvl w:val="1"/>
          <w:numId w:val="33"/>
        </w:numPr>
        <w:ind w:right="66" w:hanging="360"/>
        <w:jc w:val="both"/>
      </w:pPr>
      <w:r>
        <w:t xml:space="preserve">o którym mowa w § 1 ust. 3 Umowy, przez okres nie krótszy niż do upływu okresu odpowiedzialności Wykonawcy z tytułu rękojmi za wady obiektu lub robót wykonanych na podstawie tej dokumentacji projektowej, a w przypadku nierozpoczęcia robót – nie krótszy niż do upływu trzech lat od daty uzyskania pozwolenia na budowę,  </w:t>
      </w:r>
    </w:p>
    <w:p w14:paraId="2FAA4089" w14:textId="77777777" w:rsidR="00AF1E1D" w:rsidRDefault="00166FBB" w:rsidP="00CC5DB2">
      <w:pPr>
        <w:numPr>
          <w:ilvl w:val="1"/>
          <w:numId w:val="33"/>
        </w:numPr>
        <w:ind w:right="66" w:hanging="360"/>
        <w:jc w:val="both"/>
      </w:pPr>
      <w:r>
        <w:t xml:space="preserve">o którym mowa w § 1 ust. 4 Umowy przez okres równy okresowi gwarancji, o którym mowa w ust. 2 pkt 2 poniżej, nie krótszy jednak niż okres rękojmi wynikający z przepisów Kodeksu cywilnego.  </w:t>
      </w:r>
    </w:p>
    <w:p w14:paraId="317A880F" w14:textId="77777777" w:rsidR="00AF1E1D" w:rsidRDefault="00166FBB" w:rsidP="00CC5DB2">
      <w:pPr>
        <w:numPr>
          <w:ilvl w:val="0"/>
          <w:numId w:val="33"/>
        </w:numPr>
        <w:ind w:right="66" w:hanging="396"/>
        <w:jc w:val="both"/>
      </w:pPr>
      <w:r>
        <w:t xml:space="preserve">Niezależnie od uprawnień z tytułu rękojmi Wykonawca udziela Zamawiającemu gwarancji na przedmiot Umowy. Okres gwarancji wynosi:  </w:t>
      </w:r>
    </w:p>
    <w:p w14:paraId="44C27B72" w14:textId="77777777" w:rsidR="00AF1E1D" w:rsidRDefault="00166FBB" w:rsidP="00457CAC">
      <w:pPr>
        <w:numPr>
          <w:ilvl w:val="1"/>
          <w:numId w:val="33"/>
        </w:numPr>
        <w:ind w:right="66" w:hanging="360"/>
        <w:jc w:val="both"/>
      </w:pPr>
      <w:r>
        <w:t xml:space="preserve">dla przedmiotu Umowy, o którym mowa w § 1 ust. 3 - </w:t>
      </w:r>
      <w:r>
        <w:rPr>
          <w:shd w:val="clear" w:color="auto" w:fill="FFFF00"/>
        </w:rPr>
        <w:t>…...……..</w:t>
      </w:r>
      <w:r>
        <w:t xml:space="preserve"> miesięcy od dnia podpisania protokołu odbioru dokumentacji projektowej,  </w:t>
      </w:r>
    </w:p>
    <w:p w14:paraId="74068FA4" w14:textId="77777777" w:rsidR="00AF1E1D" w:rsidRDefault="00166FBB" w:rsidP="00457CAC">
      <w:pPr>
        <w:numPr>
          <w:ilvl w:val="1"/>
          <w:numId w:val="33"/>
        </w:numPr>
        <w:ind w:right="66" w:hanging="360"/>
        <w:jc w:val="both"/>
      </w:pPr>
      <w:r>
        <w:t xml:space="preserve">dla przedmiotu Umowy, o którym mowa w § 1 ust. 4 - </w:t>
      </w:r>
      <w:r>
        <w:rPr>
          <w:shd w:val="clear" w:color="auto" w:fill="FFFF00"/>
        </w:rPr>
        <w:t>…………</w:t>
      </w:r>
      <w:r>
        <w:t xml:space="preserve">. miesięcy od dnia podpisania protokołu odbioru końcowego robót budowlanych.  </w:t>
      </w:r>
    </w:p>
    <w:p w14:paraId="3AC16E81" w14:textId="77777777" w:rsidR="00AF1E1D" w:rsidRDefault="00166FBB" w:rsidP="00457CAC">
      <w:pPr>
        <w:numPr>
          <w:ilvl w:val="0"/>
          <w:numId w:val="33"/>
        </w:numPr>
        <w:ind w:right="66" w:hanging="396"/>
        <w:jc w:val="both"/>
      </w:pPr>
      <w:r>
        <w:t xml:space="preserve">W okresie gwarancyjnym Wykonawca jest zobowiązany do nieodpłatnego usuwania wad ujawnionych po właściwym odbiorze, w ciągu 5 dni od ich zgłoszenia, chyba że z Zamawiającym zostanie pisemnie uzgodniony inny termin.  </w:t>
      </w:r>
    </w:p>
    <w:p w14:paraId="29B9224E" w14:textId="77777777" w:rsidR="00AF1E1D" w:rsidRDefault="00166FBB" w:rsidP="00457CAC">
      <w:pPr>
        <w:numPr>
          <w:ilvl w:val="0"/>
          <w:numId w:val="33"/>
        </w:numPr>
        <w:ind w:right="66" w:hanging="396"/>
        <w:jc w:val="both"/>
      </w:pPr>
      <w:r>
        <w:t xml:space="preserve">W przypadku, gdy Wykonawca nie przystąpi do usuwania wad lub usunie wady w sposób nienależyty, Zamawiający, poza uprawnieniami przysługującymi mu zgodnie z przepisami Kodeksu cywilnego o gwarancji, może powierzyć usunięcie wad podmiotowi trzeciemu na koszt i ryzyko Wykonawcy (wykonanie zastępcze), po uprzednim wezwaniu Wykonawcy  i wyznaczeniu dodatkowego terminu nie krótszego niż </w:t>
      </w:r>
      <w:r>
        <w:rPr>
          <w:i/>
        </w:rPr>
        <w:t xml:space="preserve">5 </w:t>
      </w:r>
      <w:r>
        <w:t xml:space="preserve">dni roboczych.  </w:t>
      </w:r>
    </w:p>
    <w:p w14:paraId="3E65E334" w14:textId="77777777" w:rsidR="00AF1E1D" w:rsidRDefault="00166FBB">
      <w:pPr>
        <w:numPr>
          <w:ilvl w:val="0"/>
          <w:numId w:val="33"/>
        </w:numPr>
        <w:spacing w:after="0"/>
        <w:ind w:right="66" w:hanging="396"/>
      </w:pPr>
      <w:r>
        <w:t xml:space="preserve">Wykonawca jest odpowiedzialny względem Zamawiającego, jeżeli wykonany przedmiot </w:t>
      </w:r>
    </w:p>
    <w:p w14:paraId="65CA05B3" w14:textId="77777777" w:rsidR="00AF1E1D" w:rsidRDefault="00166FBB" w:rsidP="00457CAC">
      <w:pPr>
        <w:ind w:left="473" w:right="66" w:firstLine="0"/>
        <w:jc w:val="both"/>
      </w:pPr>
      <w:r>
        <w:lastRenderedPageBreak/>
        <w:t xml:space="preserve">Umowy ma wady zmniejszające jego wartość lub użyteczność ze względu na cel oznaczony  w Umowie albo wynikający z okoliczności lub przeznaczenia rzeczy (rękojmia za wady fizyczne).  </w:t>
      </w:r>
    </w:p>
    <w:p w14:paraId="12498CA1" w14:textId="77777777" w:rsidR="00AF1E1D" w:rsidRDefault="00166FBB" w:rsidP="00457CAC">
      <w:pPr>
        <w:numPr>
          <w:ilvl w:val="0"/>
          <w:numId w:val="33"/>
        </w:numPr>
        <w:ind w:right="66" w:hanging="396"/>
        <w:jc w:val="both"/>
      </w:pPr>
      <w:r>
        <w:t xml:space="preserve">Zamawiający może dochodzić roszczeń z tytułu gwarancji i rękojmi także po terminie określonym zgodnie z ust. 1 i 2, jeżeli wada została zgłoszona przed upływem tego terminu.  </w:t>
      </w:r>
    </w:p>
    <w:p w14:paraId="2AA4C5D8" w14:textId="77777777" w:rsidR="00AF1E1D" w:rsidRDefault="00166FBB">
      <w:pPr>
        <w:numPr>
          <w:ilvl w:val="0"/>
          <w:numId w:val="33"/>
        </w:numPr>
        <w:spacing w:after="57"/>
        <w:ind w:right="66" w:hanging="396"/>
      </w:pPr>
      <w:r>
        <w:t xml:space="preserve">Okres gwarancji i rękojmi ulega wydłużeniu o czas usuwania wad.  </w:t>
      </w:r>
    </w:p>
    <w:p w14:paraId="0E46C2A4" w14:textId="77777777" w:rsidR="00AF1E1D" w:rsidRDefault="00166FBB" w:rsidP="00457CAC">
      <w:pPr>
        <w:numPr>
          <w:ilvl w:val="0"/>
          <w:numId w:val="33"/>
        </w:numPr>
        <w:ind w:right="66" w:hanging="396"/>
        <w:jc w:val="both"/>
      </w:pPr>
      <w:r>
        <w:t xml:space="preserve">W okresie rękojmi za wady i gwarancji Wykonawca przejmuje na siebie wszelkie obowiązki wynikające z serwisowania i konserwacji zabudowanych urządzeń, instalacji  i wyposażenia, mających wpływ na trwałość gwarancji producenta lub innego gwaranta jakości tych urządzeń, instalacji wyposażenia.  </w:t>
      </w:r>
    </w:p>
    <w:p w14:paraId="4BA5D8E1" w14:textId="77777777" w:rsidR="00AF1E1D" w:rsidRDefault="00166FBB" w:rsidP="00457CAC">
      <w:pPr>
        <w:numPr>
          <w:ilvl w:val="0"/>
          <w:numId w:val="33"/>
        </w:numPr>
        <w:spacing w:after="1"/>
        <w:ind w:right="66" w:hanging="396"/>
        <w:jc w:val="both"/>
      </w:pPr>
      <w:r>
        <w:t xml:space="preserve">Niniejsza Umowa stanowi dokument gwarancyjny w rozumieniu przepisów Kodeksu cywilnego.   </w:t>
      </w:r>
    </w:p>
    <w:p w14:paraId="347E1EA2" w14:textId="77777777" w:rsidR="00AF1E1D" w:rsidRDefault="00166FBB">
      <w:pPr>
        <w:spacing w:after="108" w:line="259" w:lineRule="auto"/>
        <w:ind w:left="77" w:firstLine="0"/>
      </w:pPr>
      <w:r>
        <w:rPr>
          <w:b/>
        </w:rPr>
        <w:t xml:space="preserve"> </w:t>
      </w:r>
    </w:p>
    <w:p w14:paraId="656A0018" w14:textId="77777777" w:rsidR="00AF1E1D" w:rsidRDefault="00166FBB">
      <w:pPr>
        <w:pStyle w:val="Nagwek1"/>
        <w:ind w:left="380" w:right="370"/>
      </w:pPr>
      <w:r>
        <w:t xml:space="preserve">§ 14 Zmiana Umowy </w:t>
      </w:r>
    </w:p>
    <w:p w14:paraId="2E92915B" w14:textId="247D7112" w:rsidR="00AF1E1D" w:rsidRDefault="00166FBB" w:rsidP="00457CAC">
      <w:pPr>
        <w:ind w:left="427" w:right="66"/>
        <w:jc w:val="both"/>
      </w:pPr>
      <w:r>
        <w:t xml:space="preserve">1. </w:t>
      </w:r>
      <w:r w:rsidR="00457CAC">
        <w:t xml:space="preserve"> </w:t>
      </w:r>
      <w:r>
        <w:t xml:space="preserve">Zamawiający przewiduje, na podstawie art. 455 ust. 1 pkt 1 ustawy </w:t>
      </w:r>
      <w:proofErr w:type="spellStart"/>
      <w:r>
        <w:t>Pzp</w:t>
      </w:r>
      <w:proofErr w:type="spellEnd"/>
      <w:r>
        <w:t xml:space="preserve">, możliwość dokonywania zmian postanowień niniejszej Umowy (niezależnie od możliwości zmian przewidzianych w ustawie </w:t>
      </w:r>
      <w:proofErr w:type="spellStart"/>
      <w:r>
        <w:t>Pzp</w:t>
      </w:r>
      <w:proofErr w:type="spellEnd"/>
      <w:r>
        <w:t xml:space="preserve">) </w:t>
      </w:r>
      <w:r>
        <w:rPr>
          <w:b/>
        </w:rPr>
        <w:t>w zakresie</w:t>
      </w:r>
      <w:r>
        <w:t xml:space="preserve">:  </w:t>
      </w:r>
    </w:p>
    <w:p w14:paraId="47DF1478" w14:textId="77777777" w:rsidR="00AF1E1D" w:rsidRDefault="00166FBB">
      <w:pPr>
        <w:spacing w:after="89" w:line="268" w:lineRule="auto"/>
        <w:ind w:left="483" w:right="53" w:hanging="10"/>
      </w:pPr>
      <w:r>
        <w:rPr>
          <w:rFonts w:ascii="Calibri" w:eastAsia="Calibri" w:hAnsi="Calibri" w:cs="Calibri"/>
          <w:sz w:val="24"/>
        </w:rPr>
        <w:t>1)</w:t>
      </w:r>
      <w:r>
        <w:rPr>
          <w:sz w:val="24"/>
        </w:rPr>
        <w:t xml:space="preserve"> </w:t>
      </w:r>
      <w:r>
        <w:rPr>
          <w:b/>
        </w:rPr>
        <w:t>zmiany wysokości wynagrodzenia w przypadku</w:t>
      </w:r>
      <w:r>
        <w:t xml:space="preserve">:   </w:t>
      </w:r>
    </w:p>
    <w:p w14:paraId="54211336" w14:textId="77777777" w:rsidR="00AF1E1D" w:rsidRDefault="00166FBB" w:rsidP="00457CAC">
      <w:pPr>
        <w:numPr>
          <w:ilvl w:val="0"/>
          <w:numId w:val="34"/>
        </w:numPr>
        <w:ind w:right="66" w:hanging="360"/>
        <w:jc w:val="both"/>
      </w:pPr>
      <w:r>
        <w:t>zmiany stawki podatku od towarów i usług</w:t>
      </w:r>
      <w:r>
        <w:rPr>
          <w:i/>
        </w:rPr>
        <w:t xml:space="preserve"> </w:t>
      </w:r>
      <w:r>
        <w:t xml:space="preserve">oraz podatku akcyzowego, z tym zastrzeżeniem, że wartość netto wynagrodzenia Wykonawcy nie zmieni się, a wartość brutto wynagrodzenia zostanie wyliczona na podstawie nowych przepisów;  </w:t>
      </w:r>
    </w:p>
    <w:p w14:paraId="13EAF3BC" w14:textId="77777777" w:rsidR="00AF1E1D" w:rsidRDefault="00166FBB" w:rsidP="00457CAC">
      <w:pPr>
        <w:numPr>
          <w:ilvl w:val="0"/>
          <w:numId w:val="34"/>
        </w:numPr>
        <w:ind w:right="66" w:hanging="360"/>
        <w:jc w:val="both"/>
      </w:pPr>
      <w: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  </w:t>
      </w:r>
    </w:p>
    <w:p w14:paraId="3795231A" w14:textId="77777777" w:rsidR="00AF1E1D" w:rsidRDefault="00166FBB" w:rsidP="00457CAC">
      <w:pPr>
        <w:numPr>
          <w:ilvl w:val="0"/>
          <w:numId w:val="34"/>
        </w:numPr>
        <w:ind w:right="66" w:hanging="360"/>
        <w:jc w:val="both"/>
      </w:pPr>
      <w: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  </w:t>
      </w:r>
    </w:p>
    <w:p w14:paraId="6F7071F0" w14:textId="77777777" w:rsidR="00AF1E1D" w:rsidRDefault="00166FBB" w:rsidP="00457CAC">
      <w:pPr>
        <w:numPr>
          <w:ilvl w:val="0"/>
          <w:numId w:val="34"/>
        </w:numPr>
        <w:ind w:right="66" w:hanging="360"/>
        <w:jc w:val="both"/>
      </w:pPr>
      <w: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w:t>
      </w:r>
      <w:r>
        <w:lastRenderedPageBreak/>
        <w:t xml:space="preserve">gromadzenia lub wpłat podstawowych finansowanych przez podmiot zatrudniający do pracowniczych planów kapitałowych w odniesieniu do osób bezpośrednio wykonujących niniejsze zamówienie;  </w:t>
      </w:r>
    </w:p>
    <w:p w14:paraId="47CFE7B1" w14:textId="77777777" w:rsidR="00AF1E1D" w:rsidRDefault="00166FBB" w:rsidP="00457CAC">
      <w:pPr>
        <w:numPr>
          <w:ilvl w:val="0"/>
          <w:numId w:val="34"/>
        </w:numPr>
        <w:spacing w:after="74"/>
        <w:ind w:right="66" w:hanging="360"/>
        <w:jc w:val="both"/>
      </w:pPr>
      <w:r>
        <w:t xml:space="preserve">zmiany cen materiałów lub kosztów związanych z realizacją zamówienia, z tym zastrzeżeniem, że:  </w:t>
      </w:r>
    </w:p>
    <w:p w14:paraId="0DF85389" w14:textId="4E858627" w:rsidR="00AF1E1D" w:rsidRDefault="00166FBB" w:rsidP="00457CAC">
      <w:pPr>
        <w:spacing w:after="0"/>
        <w:ind w:left="1925" w:right="66"/>
        <w:jc w:val="both"/>
      </w:pPr>
      <w:r>
        <w:rPr>
          <w:rFonts w:ascii="Segoe UI Symbol" w:eastAsia="Segoe UI Symbol" w:hAnsi="Segoe UI Symbol" w:cs="Segoe UI Symbol"/>
        </w:rPr>
        <w:t>−</w:t>
      </w:r>
      <w:r>
        <w:t xml:space="preserve"> </w:t>
      </w:r>
      <w:r w:rsidR="00457CAC">
        <w:t xml:space="preserve">  </w:t>
      </w:r>
      <w:r>
        <w:t xml:space="preserve">zważywszy na działanie Wykonawcy w ramach ryzyka gospodarczego, w sytuacji, w której od podmiotu profesjonalnego, do którego stosuje się kwalifikowane wymogi w zakresie staranności, oczekiwać można świadomości dynamiki cen materiałów i kosztów oraz jej uwzględnienia w ofercie, uzasadnione jest dopuszczenie zmian Umowy wyłącznie w takim zakresie, w jakim zmiany cen materiałów i kosztów wykraczają ponad normalny, możliwy do przewidzenia poziom, ustala się, że minimalny poziom zmiany ceny materiałów lub kosztów, uprawniający Strony do żądania zmiany wynagrodzenia wynosi 20 % w stosunku do cen lub kosztów wskazanych w zeszytach SEKOCENBUD (jako średnie) aktualnych na dzień podpisania Umowy; </w:t>
      </w:r>
    </w:p>
    <w:p w14:paraId="0AA96745" w14:textId="5C072FF2" w:rsidR="00AF1E1D" w:rsidRDefault="00166FBB" w:rsidP="00457CAC">
      <w:pPr>
        <w:spacing w:after="36"/>
        <w:ind w:left="1925" w:right="66"/>
        <w:jc w:val="both"/>
      </w:pPr>
      <w:r>
        <w:rPr>
          <w:rFonts w:ascii="Segoe UI Symbol" w:eastAsia="Segoe UI Symbol" w:hAnsi="Segoe UI Symbol" w:cs="Segoe UI Symbol"/>
        </w:rPr>
        <w:t>−</w:t>
      </w:r>
      <w:r>
        <w:t xml:space="preserve"> </w:t>
      </w:r>
      <w:r w:rsidR="00457CAC">
        <w:t xml:space="preserve"> </w:t>
      </w:r>
      <w:r>
        <w:t xml:space="preserve">poziom ewentualnej zmiany wynagrodzenia zostanie ustalony, nie wcześniej, niż po upływie 12 miesięcy od dnia zawarcia Umowy, poprzez porównanie cen średnich wynikających z cen lub kosztów wskazanych w zeszytach SEKOCENBUD na dzień zawarcia Umowy i na dzień szacowania ewentualnej zmiany i dotyczyć będzie wyłącznie materiałów, które nie zostały jeszcze wbudowane na dzień szacowania, a przy tym jedynie cen lub kosztów, co do których nastąpił wzrost, którego minimalny poziom określono powyżej, z zastrzeżeniem maksymalnego poziomu zmiany określonego poniżej; </w:t>
      </w:r>
    </w:p>
    <w:p w14:paraId="1FEB73E5" w14:textId="0526F5A1" w:rsidR="00AF1E1D" w:rsidRDefault="00166FBB" w:rsidP="00457CAC">
      <w:pPr>
        <w:ind w:left="1925" w:right="66"/>
        <w:jc w:val="both"/>
      </w:pPr>
      <w:r>
        <w:rPr>
          <w:rFonts w:ascii="Segoe UI Symbol" w:eastAsia="Segoe UI Symbol" w:hAnsi="Segoe UI Symbol" w:cs="Segoe UI Symbol"/>
        </w:rPr>
        <w:t>−</w:t>
      </w:r>
      <w:r>
        <w:t xml:space="preserve"> </w:t>
      </w:r>
      <w:r w:rsidR="00457CAC">
        <w:t xml:space="preserve">  </w:t>
      </w:r>
      <w:r>
        <w:t>maksymalna wartość zmiany wynagrodzenia, jaką dopuszcza Zamawiający, to łącznie 5</w:t>
      </w:r>
      <w:r>
        <w:rPr>
          <w:color w:val="FF0000"/>
        </w:rPr>
        <w:t xml:space="preserve"> </w:t>
      </w:r>
      <w:r>
        <w:t xml:space="preserve">% w stosunku do wartości wynagrodzenia brutto określonego w § 6 ust. 1 Umowy; </w:t>
      </w:r>
    </w:p>
    <w:p w14:paraId="26C9EA04" w14:textId="77777777" w:rsidR="00AF1E1D" w:rsidRDefault="00166FBB" w:rsidP="00457CAC">
      <w:pPr>
        <w:numPr>
          <w:ilvl w:val="0"/>
          <w:numId w:val="34"/>
        </w:numPr>
        <w:ind w:right="66" w:hanging="360"/>
        <w:jc w:val="both"/>
      </w:pPr>
      <w:r>
        <w:t xml:space="preserve">wystąpienia konieczności wykonania robót dodatkowych na podstawie okoliczności, o których  mowa w art. 455 ust. 1 pkt 3 ustawy </w:t>
      </w:r>
      <w:proofErr w:type="spellStart"/>
      <w:r>
        <w:t>Pzp</w:t>
      </w:r>
      <w:proofErr w:type="spellEnd"/>
      <w:r>
        <w:t xml:space="preserve">;  </w:t>
      </w:r>
    </w:p>
    <w:p w14:paraId="2B235C6B" w14:textId="77777777" w:rsidR="00AF1E1D" w:rsidRDefault="00166FBB" w:rsidP="00457CAC">
      <w:pPr>
        <w:numPr>
          <w:ilvl w:val="0"/>
          <w:numId w:val="34"/>
        </w:numPr>
        <w:spacing w:after="76"/>
        <w:ind w:right="66" w:hanging="360"/>
        <w:jc w:val="both"/>
      </w:pPr>
      <w:r>
        <w:t xml:space="preserve">wystąpienia konieczności zastosowania rozwiązania projektowego zamiennego, którego nie można było przewidzieć na etapie wykonania projektów budowlanych i na etapie uzyskania decyzji o pozwoleniu na budowę, bez którego wykonanie przedmiotu zamówienia byłoby niemożliwe bądź obarczone błędem;  </w:t>
      </w:r>
    </w:p>
    <w:p w14:paraId="069D3ADC" w14:textId="77777777" w:rsidR="00AF1E1D" w:rsidRDefault="00166FBB">
      <w:pPr>
        <w:spacing w:after="63" w:line="268" w:lineRule="auto"/>
        <w:ind w:left="483" w:right="53" w:hanging="10"/>
      </w:pPr>
      <w:r>
        <w:rPr>
          <w:rFonts w:ascii="Calibri" w:eastAsia="Calibri" w:hAnsi="Calibri" w:cs="Calibri"/>
          <w:sz w:val="24"/>
        </w:rPr>
        <w:t>2)</w:t>
      </w:r>
      <w:r>
        <w:rPr>
          <w:sz w:val="24"/>
        </w:rPr>
        <w:t xml:space="preserve"> </w:t>
      </w:r>
      <w:r>
        <w:rPr>
          <w:b/>
        </w:rPr>
        <w:t>zmiany zakresu/sposobu realizacji świadczenia, w przypadku</w:t>
      </w:r>
      <w:r>
        <w:t xml:space="preserve">:  </w:t>
      </w:r>
    </w:p>
    <w:p w14:paraId="58E7B00F" w14:textId="77777777" w:rsidR="00AF1E1D" w:rsidRDefault="00166FBB" w:rsidP="00457CAC">
      <w:pPr>
        <w:numPr>
          <w:ilvl w:val="1"/>
          <w:numId w:val="36"/>
        </w:numPr>
        <w:spacing w:after="67"/>
        <w:ind w:right="66" w:hanging="360"/>
        <w:jc w:val="both"/>
      </w:pPr>
      <w:r>
        <w:t xml:space="preserve">stwierdzenia 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4B5A1ABF" w14:textId="77777777" w:rsidR="00AF1E1D" w:rsidRDefault="00166FBB" w:rsidP="00457CAC">
      <w:pPr>
        <w:numPr>
          <w:ilvl w:val="1"/>
          <w:numId w:val="36"/>
        </w:numPr>
        <w:spacing w:after="63"/>
        <w:ind w:right="66" w:hanging="360"/>
        <w:jc w:val="both"/>
      </w:pPr>
      <w:r>
        <w:lastRenderedPageBreak/>
        <w:t xml:space="preserve">konieczności wykonania jakiejkolwiek części robót budowlanych będących przedmiotem Umowy przy zastosowaniu odmiennych rozwiązań technicznych  i technologicznych niż wskazane w dokumentacji projektowej, a wynikających  ze stwierdzonych wad tej dokumentacji lub zmiany stanu prawnego, na podstawie którego ją przygotowano, gdyby zastosowanie przewidzianych rozwiązań groziło niewykonaniem lub nienależytym wykonaniem Umowy;  </w:t>
      </w:r>
    </w:p>
    <w:p w14:paraId="5AC0EF6C" w14:textId="77777777" w:rsidR="00AF1E1D" w:rsidRDefault="00166FBB" w:rsidP="00457CAC">
      <w:pPr>
        <w:numPr>
          <w:ilvl w:val="1"/>
          <w:numId w:val="36"/>
        </w:numPr>
        <w:spacing w:after="55"/>
        <w:ind w:right="66" w:hanging="360"/>
        <w:jc w:val="both"/>
      </w:pPr>
      <w:r>
        <w:t xml:space="preserve">konieczność realizacji robót wynikających z wprowadzenia w dokumentacji projektowej zmian uznanych za nieistotne odstępstwo od projektu budowlanego i pozwolenia na budowę;  </w:t>
      </w:r>
    </w:p>
    <w:p w14:paraId="36ADDA80" w14:textId="77777777" w:rsidR="00AF1E1D" w:rsidRDefault="00166FBB" w:rsidP="00457CAC">
      <w:pPr>
        <w:numPr>
          <w:ilvl w:val="1"/>
          <w:numId w:val="36"/>
        </w:numPr>
        <w:spacing w:after="65"/>
        <w:ind w:right="66" w:hanging="360"/>
        <w:jc w:val="both"/>
      </w:pPr>
      <w:r>
        <w:t xml:space="preserve">wystąpienia warunków geologicznych, geotechnicznych i hydrologicznych odbiegających w sposób istotny od przyjętych w dokumentacji projektowej rozpoznania terenu w zakresie znalezisk archeologicznych, występowania niewybuchów bądź niewypałów, które mogą skutkować w świetle dotychczasowych założeń niewykonaniem bądź nienależytym wykonaniem przedmiotu Umowy;  </w:t>
      </w:r>
    </w:p>
    <w:p w14:paraId="46A4394A" w14:textId="77777777" w:rsidR="00AF1E1D" w:rsidRDefault="00166FBB" w:rsidP="00457CAC">
      <w:pPr>
        <w:numPr>
          <w:ilvl w:val="1"/>
          <w:numId w:val="36"/>
        </w:numPr>
        <w:spacing w:after="63"/>
        <w:ind w:right="66" w:hanging="360"/>
        <w:jc w:val="both"/>
      </w:pPr>
      <w:r>
        <w:t xml:space="preserve">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14:paraId="2536AF17" w14:textId="77777777" w:rsidR="00AF1E1D" w:rsidRDefault="00166FBB" w:rsidP="00457CAC">
      <w:pPr>
        <w:numPr>
          <w:ilvl w:val="1"/>
          <w:numId w:val="36"/>
        </w:numPr>
        <w:spacing w:after="65"/>
        <w:ind w:right="66" w:hanging="360"/>
        <w:jc w:val="both"/>
      </w:pPr>
      <w:r>
        <w:t xml:space="preserve">wystąpienia siły wyższej uniemożliwiającej wykonanie przedmiotu Umowy zgodnie z jej postanowieniami;  </w:t>
      </w:r>
    </w:p>
    <w:p w14:paraId="22390E89" w14:textId="77777777" w:rsidR="00457CAC" w:rsidRDefault="00166FBB" w:rsidP="00457CAC">
      <w:pPr>
        <w:numPr>
          <w:ilvl w:val="1"/>
          <w:numId w:val="36"/>
        </w:numPr>
        <w:spacing w:after="0"/>
        <w:ind w:right="66" w:hanging="360"/>
        <w:jc w:val="both"/>
      </w:pPr>
      <w:r>
        <w:t>konieczności dostosowania postanowień Umowy do regulacji uchwały nr</w:t>
      </w:r>
      <w:r w:rsidR="00457CAC">
        <w:t xml:space="preserve"> </w:t>
      </w:r>
      <w:r>
        <w:t xml:space="preserve">84/2021 Rady Ministrów z dnia 1 lipca 2021 r. w sprawie ustanowienia Rządowego Funduszu Polski Ład: Programu Inwestycji Strategicznych, w szczególności doprecyzowania poszczególnych postanowień w taki sposób, aby zapewnić pełną zgodność Umowy z warunkami ww. Programu, </w:t>
      </w:r>
    </w:p>
    <w:p w14:paraId="007EF477" w14:textId="32E3AD96" w:rsidR="00AF1E1D" w:rsidRDefault="00457CAC" w:rsidP="00457CAC">
      <w:pPr>
        <w:spacing w:after="0"/>
        <w:ind w:right="66"/>
        <w:jc w:val="both"/>
      </w:pPr>
      <w:r>
        <w:t xml:space="preserve">       </w:t>
      </w:r>
      <w:r w:rsidR="00166FBB" w:rsidRPr="00457CAC">
        <w:rPr>
          <w:rFonts w:ascii="Calibri" w:eastAsia="Calibri" w:hAnsi="Calibri" w:cs="Calibri"/>
          <w:sz w:val="24"/>
        </w:rPr>
        <w:t>3)</w:t>
      </w:r>
      <w:r w:rsidR="00166FBB" w:rsidRPr="00457CAC">
        <w:rPr>
          <w:sz w:val="24"/>
        </w:rPr>
        <w:t xml:space="preserve"> </w:t>
      </w:r>
      <w:r w:rsidR="00166FBB" w:rsidRPr="00457CAC">
        <w:rPr>
          <w:b/>
          <w:u w:val="single" w:color="000000"/>
        </w:rPr>
        <w:t>zmiana terminów wykonania</w:t>
      </w:r>
      <w:r w:rsidR="00166FBB" w:rsidRPr="00457CAC">
        <w:rPr>
          <w:u w:val="single" w:color="000000"/>
        </w:rPr>
        <w:t xml:space="preserve"> Umowy w przypadku:</w:t>
      </w:r>
      <w:r w:rsidR="00166FBB">
        <w:t xml:space="preserve">  </w:t>
      </w:r>
    </w:p>
    <w:p w14:paraId="21752990" w14:textId="77777777" w:rsidR="00AF1E1D" w:rsidRDefault="00166FBB" w:rsidP="00457CAC">
      <w:pPr>
        <w:numPr>
          <w:ilvl w:val="0"/>
          <w:numId w:val="35"/>
        </w:numPr>
        <w:spacing w:after="64"/>
        <w:ind w:right="66" w:hanging="360"/>
        <w:jc w:val="both"/>
      </w:pPr>
      <w:r>
        <w:t xml:space="preserve">gdy, pomimo dołożenia należytej staranności i wystąpienia z odpowiednim wyprzedzeniem, Wykonawca nie uzyska uzgodnień, opinii, warunków technicznych lub decyzji pozwalających wykonać w terminie przedmiot zamówienia, o czas trwania przeszkód opisanych powyżej;  </w:t>
      </w:r>
    </w:p>
    <w:p w14:paraId="26C832DC" w14:textId="77777777" w:rsidR="00AF1E1D" w:rsidRDefault="00166FBB" w:rsidP="00457CAC">
      <w:pPr>
        <w:numPr>
          <w:ilvl w:val="0"/>
          <w:numId w:val="35"/>
        </w:numPr>
        <w:ind w:right="66" w:hanging="360"/>
        <w:jc w:val="both"/>
      </w:pPr>
      <w:r>
        <w:t xml:space="preserve">wystąpienia braku możliwości wykonywania robót z powodu niedopuszczenia  do ich wykonywania przez uprawniony organ lub nakazania ich wstrzymania,  z przyczyn niezależnych od Wykonawcy, o czas trwania przeszkód opisanych powyżej;  </w:t>
      </w:r>
    </w:p>
    <w:p w14:paraId="6953F414" w14:textId="77777777" w:rsidR="00AF1E1D" w:rsidRDefault="00166FBB" w:rsidP="00457CAC">
      <w:pPr>
        <w:numPr>
          <w:ilvl w:val="0"/>
          <w:numId w:val="35"/>
        </w:numPr>
        <w:spacing w:after="64"/>
        <w:ind w:right="66" w:hanging="360"/>
        <w:jc w:val="both"/>
      </w:pPr>
      <w:r>
        <w:t xml:space="preserve">wystąpienia siły wyższej, niezależnej od Wykonawcy, niestanowiącej przejawów problemów organizacyjnych jego lub podwykonawców, której nie można było przewidzieć, która uniemożliwia w sposób decydujący wykonanie robót w umówionym terminie – w takim przypadku termin realizacji Umowy na wniosek Wykonawcy może ulec wydłużeniu o czas występowania siły wyższej lub o czas niezbędny do usunięcia konsekwencji działania siły wyższej;  </w:t>
      </w:r>
    </w:p>
    <w:p w14:paraId="54C796C4" w14:textId="77777777" w:rsidR="00AF1E1D" w:rsidRDefault="00166FBB" w:rsidP="00457CAC">
      <w:pPr>
        <w:numPr>
          <w:ilvl w:val="0"/>
          <w:numId w:val="35"/>
        </w:numPr>
        <w:spacing w:after="54"/>
        <w:ind w:right="66" w:hanging="360"/>
        <w:jc w:val="both"/>
      </w:pPr>
      <w:r>
        <w:lastRenderedPageBreak/>
        <w:t xml:space="preserve">jeżeli przyczyny, z powodu których będzie zagrożone dotrzymanie terminu zakończenia robót budowlanych, będą następstwem konieczności zmian dokumentacji projektowej na skutek okoliczności niezawinionych przez Wykonawcę - w zakresie, w jakim ww. okoliczności miały lub będą mogły mieć wpływ na dotrzymanie terminu zakończenia robót budowlanych;  </w:t>
      </w:r>
    </w:p>
    <w:p w14:paraId="07EFCA27" w14:textId="77777777" w:rsidR="00AF1E1D" w:rsidRDefault="00166FBB" w:rsidP="00457CAC">
      <w:pPr>
        <w:numPr>
          <w:ilvl w:val="0"/>
          <w:numId w:val="35"/>
        </w:numPr>
        <w:spacing w:after="59"/>
        <w:ind w:right="66" w:hanging="360"/>
        <w:jc w:val="both"/>
      </w:pPr>
      <w:r>
        <w:t xml:space="preserve">gdy, z powodu przyczyn leżących po stronie Zamawiającego, o charakterze organizacyjnym, niemożliwe jest wykonanie przez Wykonawcę w umówionym terminie całości lub części zakresu przedmiotu Umowy, w tym obowiązków umownych lub obowiązków wskazanych w obowiązujących przepisach prawa  (w szczególności w przypadku nieprzekazania wymaganych dokumentów, wstrzymania robót) koniecznych do zrealizowania przedmiotu Umowy,  w tym w przypadku konieczności wstrzymania wykonania robót ze względu  na konieczność wprowadzenia zmian do Umowy - o czas występowania tych okoliczności;  </w:t>
      </w:r>
    </w:p>
    <w:p w14:paraId="152AF1B1" w14:textId="77777777" w:rsidR="00AF1E1D" w:rsidRDefault="00166FBB" w:rsidP="00457CAC">
      <w:pPr>
        <w:numPr>
          <w:ilvl w:val="0"/>
          <w:numId w:val="35"/>
        </w:numPr>
        <w:spacing w:after="63"/>
        <w:ind w:right="66" w:hanging="360"/>
        <w:jc w:val="both"/>
      </w:pPr>
      <w:r>
        <w:t xml:space="preserve">zaistnienia konieczności wykonania dodatkowych badań i ekspertyz - w takim przypadku termin realizacji Umowy na wniosek Wykonawcy może ulec wydłużeniu o czas niezbędny do wykonania wymaganych analiz i ekspertyz;  </w:t>
      </w:r>
    </w:p>
    <w:p w14:paraId="2B86DDA2" w14:textId="77777777" w:rsidR="00AF1E1D" w:rsidRDefault="00166FBB" w:rsidP="00457CAC">
      <w:pPr>
        <w:numPr>
          <w:ilvl w:val="0"/>
          <w:numId w:val="35"/>
        </w:numPr>
        <w:spacing w:after="74" w:line="281" w:lineRule="auto"/>
        <w:ind w:right="66" w:hanging="360"/>
        <w:jc w:val="both"/>
      </w:pPr>
      <w:r>
        <w:t xml:space="preserve">wystąpienia konieczności wykonania robót dodatkowych, których nie można  było przewidzieć na etapie projektowania, na podstawie okoliczności, o których mowa w art. 455 ust. 1 pkt 3 ustawy </w:t>
      </w:r>
      <w:proofErr w:type="spellStart"/>
      <w:r>
        <w:t>Pzp</w:t>
      </w:r>
      <w:proofErr w:type="spellEnd"/>
      <w:r>
        <w:t xml:space="preserve"> (w przypadku dokonania zmiany Umowy w tym przedmiocie), jeśli ich wykonanie uniemożliwia wykonanie przedmiotu Umowy w terminie - w takim przypadku termin realizacji przedmiotu Umowy na wniosek Wykonawcy może ulec wydłużeniu o czas wykonywania  robót dodatkowych;  </w:t>
      </w:r>
    </w:p>
    <w:p w14:paraId="6FF14A85" w14:textId="77777777" w:rsidR="00AF1E1D" w:rsidRDefault="00166FBB" w:rsidP="00457CAC">
      <w:pPr>
        <w:numPr>
          <w:ilvl w:val="0"/>
          <w:numId w:val="35"/>
        </w:numPr>
        <w:spacing w:after="64"/>
        <w:ind w:right="66" w:hanging="360"/>
        <w:jc w:val="both"/>
      </w:pPr>
      <w:r>
        <w:t xml:space="preserve">konieczności wykonania robót zamiennych, których nie można było przewidzieć  na etapie projektowania i na etapie uzyskania decyzji o pozwoleniu na budowę,  oraz które będą miały wpływ na termin wykonania przedmiotu zamówienia;  </w:t>
      </w:r>
    </w:p>
    <w:p w14:paraId="16C4B2C6" w14:textId="77777777" w:rsidR="00AF1E1D" w:rsidRDefault="00166FBB" w:rsidP="00457CAC">
      <w:pPr>
        <w:numPr>
          <w:ilvl w:val="0"/>
          <w:numId w:val="35"/>
        </w:numPr>
        <w:spacing w:after="64"/>
        <w:ind w:right="66" w:hanging="360"/>
        <w:jc w:val="both"/>
      </w:pPr>
      <w:r>
        <w:t xml:space="preserve">wystąpienia potrzeby uzyskania zmiany decyzji o pozwoleniu na budowę w wyniku wprowadzenia koniecznych istotnych zmian w projekcie budowlanym, na skutek okoliczności niezawinionych przez Wykonawcę – o czas niezbędny do uzyskania zmiany decyzji;  </w:t>
      </w:r>
    </w:p>
    <w:p w14:paraId="130B237C" w14:textId="77777777" w:rsidR="00AF1E1D" w:rsidRDefault="00166FBB" w:rsidP="00457CAC">
      <w:pPr>
        <w:numPr>
          <w:ilvl w:val="0"/>
          <w:numId w:val="35"/>
        </w:numPr>
        <w:spacing w:after="0"/>
        <w:ind w:right="66" w:hanging="360"/>
        <w:jc w:val="both"/>
      </w:pPr>
      <w:r>
        <w:t xml:space="preserve">wystąpienia niekorzystnych warunków atmosferycznych, w szczególności klęski żywiołowej, wystąpienia długotrwałych i intensywnych opadów deszczu uniemożliwiających wykonanie robót stanowiących przedmiot Umowy, zgodnie z technologią przewidzianą w dokumentacji projektowej, uniemożliwiających przeprowadzenie prób, sprawdzeń oraz dokonanie odbioru – pomimo dołożenia przez Wykonawcę wszelkich starań, aby roboty mogły zostać wykonane, o ile Wykonawca wykaże brak możliwości wykonania w tym okresie innych robót budowlanych przewidzianych w dokumentacji </w:t>
      </w:r>
    </w:p>
    <w:p w14:paraId="2D5CFF73" w14:textId="77777777" w:rsidR="00AF1E1D" w:rsidRDefault="00166FBB">
      <w:pPr>
        <w:spacing w:after="60"/>
        <w:ind w:left="1495" w:right="66" w:firstLine="0"/>
      </w:pPr>
      <w:r>
        <w:t xml:space="preserve">projektowej; Wystąpienie tych okoliczności musi zostać udokumentowane w dzienniku budowy; W takim przypadku termin wykonania przedmiotu Umowy może zostać wydłużony o czas występowania tych okoliczności;  </w:t>
      </w:r>
    </w:p>
    <w:p w14:paraId="63C0A97B" w14:textId="77777777" w:rsidR="00AF1E1D" w:rsidRDefault="00166FBB" w:rsidP="00457CAC">
      <w:pPr>
        <w:numPr>
          <w:ilvl w:val="0"/>
          <w:numId w:val="35"/>
        </w:numPr>
        <w:spacing w:after="65"/>
        <w:ind w:right="66" w:hanging="360"/>
        <w:jc w:val="both"/>
      </w:pPr>
      <w:r>
        <w:lastRenderedPageBreak/>
        <w:t xml:space="preserve">istotnych utrudnień będących wynikiem stanu epidemiologicznego, w szczególności okoliczności związanych z wystąpieniem wirusa SARS-CoV-2 lub choroby wywołanej tym wirusem (COVID-19), dotyczących np.:   </w:t>
      </w:r>
    </w:p>
    <w:p w14:paraId="7132B131" w14:textId="77777777" w:rsidR="00AF1E1D" w:rsidRDefault="00166FBB" w:rsidP="00457CAC">
      <w:pPr>
        <w:spacing w:after="36"/>
        <w:ind w:left="2067" w:right="66"/>
        <w:jc w:val="both"/>
      </w:pPr>
      <w:r>
        <w:rPr>
          <w:rFonts w:ascii="Segoe UI Symbol" w:eastAsia="Segoe UI Symbol" w:hAnsi="Segoe UI Symbol" w:cs="Segoe UI Symbol"/>
        </w:rPr>
        <w:t>−</w:t>
      </w:r>
      <w:r>
        <w:t xml:space="preserve"> wysokiej absencji pracowników lub osób świadczących pracę za wynagrodzeniem na innej podstawie niż stosunek pracy, które uczestniczą lub mogłyby uczestniczyć w realizacji przedmiotu Umowy;   </w:t>
      </w:r>
    </w:p>
    <w:p w14:paraId="40C49904" w14:textId="64686253" w:rsidR="00AF1E1D" w:rsidRDefault="00166FBB" w:rsidP="00457CAC">
      <w:pPr>
        <w:spacing w:after="36"/>
        <w:ind w:left="2067" w:right="66"/>
        <w:jc w:val="both"/>
      </w:pPr>
      <w:r>
        <w:rPr>
          <w:rFonts w:ascii="Segoe UI Symbol" w:eastAsia="Segoe UI Symbol" w:hAnsi="Segoe UI Symbol" w:cs="Segoe UI Symbol"/>
        </w:rPr>
        <w:t>−</w:t>
      </w:r>
      <w:r>
        <w:t xml:space="preserve"> </w:t>
      </w:r>
      <w:r w:rsidR="00457CAC">
        <w:t xml:space="preserve"> </w:t>
      </w:r>
      <w: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12EFDCD" w14:textId="25599FCD" w:rsidR="00AF1E1D" w:rsidRDefault="00166FBB" w:rsidP="00457CAC">
      <w:pPr>
        <w:spacing w:after="32"/>
        <w:ind w:left="2067" w:right="66"/>
        <w:jc w:val="both"/>
      </w:pPr>
      <w:r>
        <w:rPr>
          <w:rFonts w:ascii="Segoe UI Symbol" w:eastAsia="Segoe UI Symbol" w:hAnsi="Segoe UI Symbol" w:cs="Segoe UI Symbol"/>
        </w:rPr>
        <w:t>−</w:t>
      </w:r>
      <w:r>
        <w:t xml:space="preserve"> </w:t>
      </w:r>
      <w:r w:rsidR="00457CAC">
        <w:t xml:space="preserve">  </w:t>
      </w:r>
      <w:r>
        <w:t xml:space="preserve">poleceń wydanych przez wojewodów lub decyzji wydanych przez Prezesa Rady Ministrów związanych z przeciwdziałaniem COVID-19;   </w:t>
      </w:r>
    </w:p>
    <w:p w14:paraId="12CB8907" w14:textId="0D7CB0B7" w:rsidR="00AF1E1D" w:rsidRDefault="00166FBB" w:rsidP="00457CAC">
      <w:pPr>
        <w:spacing w:after="65"/>
        <w:ind w:left="2067" w:right="66"/>
        <w:jc w:val="both"/>
      </w:pPr>
      <w:r>
        <w:rPr>
          <w:rFonts w:ascii="Segoe UI Symbol" w:eastAsia="Segoe UI Symbol" w:hAnsi="Segoe UI Symbol" w:cs="Segoe UI Symbol"/>
        </w:rPr>
        <w:t>−</w:t>
      </w:r>
      <w:r>
        <w:t xml:space="preserve"> </w:t>
      </w:r>
      <w:r w:rsidR="00457CAC">
        <w:t xml:space="preserve">  </w:t>
      </w:r>
      <w:r>
        <w:t xml:space="preserve">wstrzymania dostaw produktów, komponentów produktu lub materiałów, trudności w dostępie do sprzętu lub trudności w realizacji usług transportowych;   </w:t>
      </w:r>
    </w:p>
    <w:p w14:paraId="36A820AE" w14:textId="146BC573" w:rsidR="00AF1E1D" w:rsidRDefault="00166FBB" w:rsidP="00457CAC">
      <w:pPr>
        <w:spacing w:after="0"/>
        <w:ind w:left="1500" w:right="66"/>
        <w:jc w:val="both"/>
      </w:pPr>
      <w:r>
        <w:t xml:space="preserve">l) </w:t>
      </w:r>
      <w:r w:rsidR="00457CAC">
        <w:t xml:space="preserve">    </w:t>
      </w:r>
      <w:r>
        <w:t xml:space="preserve">konieczności dostosowania postanowień Umowy w zakresie terminów realizacji świadczeń Stron do regulacji uchwały nr 84/2021 Rady Ministrów z dnia 1 lipca 2021 r. w sprawie ustanowienia Rządowego Funduszu Polski Ład: Programu Inwestycji Strategicznych, w szczególności doprecyzowania poszczególnych postanowień w taki sposób, aby zapewnić pełną zgodność Umowy z warunkami ww. Programu, </w:t>
      </w:r>
    </w:p>
    <w:p w14:paraId="6AFA7944" w14:textId="77777777" w:rsidR="00AF1E1D" w:rsidRDefault="00166FBB" w:rsidP="00457CAC">
      <w:pPr>
        <w:numPr>
          <w:ilvl w:val="0"/>
          <w:numId w:val="37"/>
        </w:numPr>
        <w:ind w:right="10" w:hanging="360"/>
        <w:jc w:val="both"/>
      </w:pPr>
      <w:r>
        <w:rPr>
          <w:b/>
          <w:u w:val="single" w:color="000000"/>
        </w:rPr>
        <w:t>zmiana albo rezygnacja z podwykonawcy</w:t>
      </w:r>
      <w:r>
        <w:t xml:space="preserve">, na którego zasoby Wykonawca powoływał  się, na zasadach określonych w art. 118 ust. 1 ustawy </w:t>
      </w:r>
      <w:proofErr w:type="spellStart"/>
      <w:r>
        <w:t>Pzp</w:t>
      </w:r>
      <w:proofErr w:type="spellEnd"/>
      <w:r>
        <w:t xml:space="preserve">,  w celu wykazania spełniania warunków udziału w postępowaniu, o których mowa  w art. 118 ust. 1 ustawy </w:t>
      </w:r>
      <w:proofErr w:type="spellStart"/>
      <w:r>
        <w:t>Pzp</w:t>
      </w:r>
      <w:proofErr w:type="spellEnd"/>
      <w:r>
        <w:t xml:space="preserve">, pod warunkiem, że:  </w:t>
      </w:r>
    </w:p>
    <w:p w14:paraId="260B1F8A" w14:textId="77777777" w:rsidR="00AF1E1D" w:rsidRDefault="00166FBB" w:rsidP="00457CAC">
      <w:pPr>
        <w:numPr>
          <w:ilvl w:val="1"/>
          <w:numId w:val="37"/>
        </w:numPr>
        <w:ind w:right="66" w:hanging="360"/>
        <w:jc w:val="both"/>
      </w:pPr>
      <w:r>
        <w:t xml:space="preserve">proponowany inny podwykonawca spełnia te warunki w stopniu nie mniejszym niż podwykonawca, na którego zasoby Wykonawca powoływał się w trakcie postępowania o udzielenie zamówienia lub   </w:t>
      </w:r>
    </w:p>
    <w:p w14:paraId="13C5B219" w14:textId="77777777" w:rsidR="00AF1E1D" w:rsidRDefault="00166FBB" w:rsidP="00457CAC">
      <w:pPr>
        <w:numPr>
          <w:ilvl w:val="1"/>
          <w:numId w:val="37"/>
        </w:numPr>
        <w:ind w:right="66" w:hanging="360"/>
        <w:jc w:val="both"/>
      </w:pPr>
      <w:r>
        <w:t xml:space="preserve">Wykonawca samodzielnie spełnia te warunki w stopniu nie mniejszym  niż podwykonawca, na którego zasoby Wykonawca powoływał się w trakcie postępowania o udzielenie zamówienia;  </w:t>
      </w:r>
    </w:p>
    <w:p w14:paraId="224E2F11" w14:textId="77777777" w:rsidR="00AF1E1D" w:rsidRDefault="00166FBB" w:rsidP="00457CAC">
      <w:pPr>
        <w:numPr>
          <w:ilvl w:val="0"/>
          <w:numId w:val="37"/>
        </w:numPr>
        <w:ind w:right="10" w:hanging="360"/>
        <w:jc w:val="both"/>
      </w:pPr>
      <w:r>
        <w:rPr>
          <w:b/>
          <w:u w:val="single" w:color="000000"/>
        </w:rPr>
        <w:t>zmiana osób sprawujących samodzielne funkcje techniczne</w:t>
      </w:r>
      <w:r>
        <w:t xml:space="preserve">, ujętych w wykazie osób złożonym przez Wykonawcę, pod warunkiem, że osoba wskazana do przejęcia tych obowiązków będzie posiadała przygotowanie i kwalifikacje co najmniej równe osobie dotychczas pełniącej tę funkcję oraz będzie spełniała wymogi określone w SWZ; Zmiana może nastąpić w przypadku niespodziewanych zdarzeń losowych, w szczególności takich jak: śmierć, choroba, jak również w przypadku ustania stosunku pracy, zmiany zakresu obowiązków, nienależytego wykonywania obowiązków, a także okoliczności związanych z wystąpieniem wirusa SARS-CoV-2 lub choroby wywołanej tym wirusem (COVID-19), dotyczące nieobecności pracowników lub osób świadczących pracę za wynagrodzeniem na innej podstawie niż stosunek pracy, które </w:t>
      </w:r>
      <w:r>
        <w:lastRenderedPageBreak/>
        <w:t xml:space="preserve">uczestniczą lub mogłyby uczestniczyć w realizacji przedmiotu Umowy, jeżeli zmiana stanie się konieczna z jakichkolwiek innych przyczyn niezależnych od Wykonawcy (np. rezygnacji, utraty uprawnień itp.).  </w:t>
      </w:r>
    </w:p>
    <w:p w14:paraId="2C706BAE" w14:textId="77777777" w:rsidR="00AF1E1D" w:rsidRDefault="00166FBB" w:rsidP="00753CEB">
      <w:pPr>
        <w:numPr>
          <w:ilvl w:val="0"/>
          <w:numId w:val="38"/>
        </w:numPr>
        <w:ind w:right="66" w:hanging="360"/>
        <w:jc w:val="both"/>
      </w:pPr>
      <w:r>
        <w:t xml:space="preserve">Zmiany, o których mowa w § 14 ust. 1 pkt 1 lit. a-d Umowy, mogą być wprowadzone wyłącznie wtedy, gdy mają one wpływ na koszty wykonania zamówienia przez Wykonawcę i tylko w takim zakresie, w jakim zmiany te przekładają się wyłącznie na koszt realizacji przedmiotu Umowy.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uzasadniających wprowadzenie zmiany.  </w:t>
      </w:r>
    </w:p>
    <w:p w14:paraId="3F325D47" w14:textId="77777777" w:rsidR="00753CEB" w:rsidRDefault="00166FBB" w:rsidP="00753CEB">
      <w:pPr>
        <w:numPr>
          <w:ilvl w:val="0"/>
          <w:numId w:val="38"/>
        </w:numPr>
        <w:ind w:right="66" w:hanging="360"/>
        <w:jc w:val="both"/>
      </w:pPr>
      <w:r>
        <w:t xml:space="preserve">Zmiana wysokości wynagrodzenia należnego Wykonawcy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6FDFB724" w14:textId="57820F45" w:rsidR="00AF1E1D" w:rsidRDefault="00166FBB" w:rsidP="00753CEB">
      <w:pPr>
        <w:numPr>
          <w:ilvl w:val="0"/>
          <w:numId w:val="38"/>
        </w:numPr>
        <w:ind w:right="66" w:hanging="360"/>
        <w:jc w:val="both"/>
      </w:pPr>
      <w:r>
        <w:t xml:space="preserve">Zmiana wysokości wynagrodzenia w przypadku zmiany wysokości minimalnego wynagrodzenia za pracę albo wysokości minimalnej stawki godzinowej, ustalonych na podstawie przepisów o minimalnym wynagrodzeniu za pracę zmiany zasad podlegania ubezpieczeniom społecznym lub ubezpieczeniu zdrowotnemu lub wysokości stawki składki na ubezpieczenia społeczne lub zdrowotne, albo zasad gromadzenia i wysokości wpłat do pracowniczych planów kapitałowych, będzie obejmować wyłącznie część wynagrodzenia należnego Wykonawcy, w odniesieniu do której nastąpiła zmiana wysokości kosztów wykonania umowy przez Wykonawcę w związku z wejściem w życie zmian przepisów.  </w:t>
      </w:r>
    </w:p>
    <w:p w14:paraId="7481E479" w14:textId="77777777" w:rsidR="00AF1E1D" w:rsidRDefault="00166FBB" w:rsidP="00753CEB">
      <w:pPr>
        <w:numPr>
          <w:ilvl w:val="0"/>
          <w:numId w:val="39"/>
        </w:numPr>
        <w:spacing w:after="57"/>
        <w:ind w:right="66" w:hanging="360"/>
        <w:jc w:val="both"/>
      </w:pPr>
      <w:r>
        <w:t xml:space="preserve">W przypadku zmiany wysokości wynagrodzenia w następstwie zmiany wysokości minimalnego wynagrodzenia za pracę albo wysokości minimalnej stawki godzinowej, ustalonych na podstawie przepisów o minimalnym wynagrodzeniu za pracę wynagrodzenie Wykonawcy ulegnie zmianie o kwotę odpowiadającą wzrostowi kosztu Wykonawcy w związku ze zwiększeniem wysokości wynagrodzeń osób, które wykonują prace bezpośrednio związane z realizacją Przedmiotu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o których mowa w zdaniu poprzedzającym, odpowiadającej zakresowi, w jakim wykonują oni prace bezpośrednio związane z realizacją Przedmiotu Umowy.  </w:t>
      </w:r>
    </w:p>
    <w:p w14:paraId="3626F4A9" w14:textId="77777777" w:rsidR="00AF1E1D" w:rsidRDefault="00166FBB" w:rsidP="00753CEB">
      <w:pPr>
        <w:numPr>
          <w:ilvl w:val="0"/>
          <w:numId w:val="39"/>
        </w:numPr>
        <w:ind w:right="66" w:hanging="360"/>
        <w:jc w:val="both"/>
      </w:pPr>
      <w:r>
        <w:t xml:space="preserve">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osobom, które wykonują prace bezpośrednio związane z realizacją Przedmiotu Umowy. Kwota odpowiadająca </w:t>
      </w:r>
      <w:r>
        <w:lastRenderedPageBreak/>
        <w:t xml:space="preserve">zmianie kosztu Wykonawcy będzie odnosić się wyłącznie do części wynagrodzenia osób, o których mowa w zdaniu poprzedzającym, odpowiadającej zakresowi, w jakim wykonują oni prace bezpośrednio związane z realizacją przedmiotu umowy.  </w:t>
      </w:r>
    </w:p>
    <w:p w14:paraId="0F84D73B" w14:textId="77777777" w:rsidR="00AF1E1D" w:rsidRDefault="00166FBB" w:rsidP="00753CEB">
      <w:pPr>
        <w:numPr>
          <w:ilvl w:val="0"/>
          <w:numId w:val="39"/>
        </w:numPr>
        <w:ind w:right="66" w:hanging="360"/>
        <w:jc w:val="both"/>
      </w:pPr>
      <w:r>
        <w:t xml:space="preserve">W przypadku zmiany zasad gromadzenia i wysokości wpłat do pracowniczych planów kapitałowych wynagrodzenie Wykonawcy ulegnie zmianie o kwotę odpowiadającą zmianie kosztu Wykonawcy ponoszonego w związku z wypłatą wynagrodzenia osobom, które wykonują prace bezpośrednio związane z realizacją Przedmiotu Umowy. Kwota odpowiadająca zmianie kosztu Wykonawcy będzie odnosić się wyłącznie do części wynagrodzenia osób, o których mowa w zdaniu poprzedzającym, odpowiadającej zakresowi, w jakim wykonują oni prace bezpośrednio związane z realizacją Przedmiotu Umowy.  </w:t>
      </w:r>
    </w:p>
    <w:p w14:paraId="7641B21F" w14:textId="77777777" w:rsidR="00AF1E1D" w:rsidRDefault="00166FBB" w:rsidP="00753CEB">
      <w:pPr>
        <w:numPr>
          <w:ilvl w:val="0"/>
          <w:numId w:val="39"/>
        </w:numPr>
        <w:ind w:right="66" w:hanging="360"/>
        <w:jc w:val="both"/>
      </w:pPr>
      <w:r>
        <w:t xml:space="preserve">Zmiany, o których mowa w § 14 ust. 1 pkt 1 lit. e Umowy, mogą być wprowadzone nie wcześniej, niż po upływie 12 miesięcy od dnia zawarcia Umowy, poprzez zestawienie cen (średnich) materiałów i kosztów związanych z realizacją zamówienia określonych w zeszytach SEKOCENBUD na dzień zawarcia Umowy i na dzień szacowania ewentualnej zmiany. Zmiana wynagrodzenia może polegać zarówno na jego wzroście, jak i obniżeniu.   </w:t>
      </w:r>
    </w:p>
    <w:p w14:paraId="515B383C" w14:textId="77777777" w:rsidR="00AF1E1D" w:rsidRDefault="00166FBB" w:rsidP="00753CEB">
      <w:pPr>
        <w:numPr>
          <w:ilvl w:val="0"/>
          <w:numId w:val="39"/>
        </w:numPr>
        <w:ind w:right="66" w:hanging="360"/>
        <w:jc w:val="both"/>
      </w:pPr>
      <w:r>
        <w:t xml:space="preserve">Podstawą dokonania zmian, o których mowa w § 14 ust. 1 pkt 2 i pkt 3 lit. a Umowy, będzie potwierdzenie w dokumentacji budowy, przez inspektora nadzoru, wystąpienia opisanych okoliczności uzasadniających wstrzymanie robót, z określeniem okresu wstrzymania robót wpływającego na zmianę terminu i sporządzenie protokołu konieczności – zatwierdzone przez Zamawiającego.  </w:t>
      </w:r>
    </w:p>
    <w:p w14:paraId="33B87213" w14:textId="5FE03636" w:rsidR="00AF1E1D" w:rsidRDefault="00166FBB" w:rsidP="00753CEB">
      <w:pPr>
        <w:numPr>
          <w:ilvl w:val="0"/>
          <w:numId w:val="39"/>
        </w:numPr>
        <w:spacing w:after="22"/>
        <w:ind w:right="66" w:hanging="360"/>
        <w:jc w:val="both"/>
      </w:pPr>
      <w:r>
        <w:t>Wykonawca jest zobowiązany, w terminie 5 dni roboczych od zawarcia aneksu</w:t>
      </w:r>
      <w:r w:rsidR="00753CEB">
        <w:t xml:space="preserve"> </w:t>
      </w:r>
      <w:r>
        <w:t xml:space="preserve">zmieniającego termin lub terminy realizacji Umowy do zaktualizowania i uzgodnienia z Zamawiającym harmonogramu z zastrzeżeniem, że w przypadku zawarcia aneksu, o którym mowa powyżej, z uwagi na konieczność wstrzymania robót, aktualizacja i uzgodnienie harmonogramu nastąpi nie później niż w terminie 5 dni roboczych od dnia ponownego wprowadzenia Wykonawcy na teren robót.  </w:t>
      </w:r>
    </w:p>
    <w:p w14:paraId="45FD0BF5" w14:textId="77777777" w:rsidR="00AF1E1D" w:rsidRDefault="00166FBB" w:rsidP="00753CEB">
      <w:pPr>
        <w:numPr>
          <w:ilvl w:val="0"/>
          <w:numId w:val="39"/>
        </w:numPr>
        <w:spacing w:after="79"/>
        <w:ind w:right="66" w:hanging="360"/>
        <w:jc w:val="both"/>
      </w:pPr>
      <w:r>
        <w:t xml:space="preserve">W przypadku dokonania zmiany Umowy na podstawie § 14 ust. 1 pkt 1 lit. e Umowy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  </w:t>
      </w:r>
    </w:p>
    <w:p w14:paraId="51EDBC8B" w14:textId="2A1FAF28" w:rsidR="00AF1E1D" w:rsidRDefault="00166FBB" w:rsidP="00753CEB">
      <w:pPr>
        <w:numPr>
          <w:ilvl w:val="0"/>
          <w:numId w:val="39"/>
        </w:numPr>
        <w:spacing w:after="9"/>
        <w:ind w:right="66" w:hanging="360"/>
        <w:jc w:val="both"/>
      </w:pPr>
      <w:r>
        <w:t xml:space="preserve">Zmiana Umowy na wniosek Wykonawcy wymaga wykazania okoliczności uzasadniających dokonanie jej zmiany. Podstawą dokonania zmian, o których mowa w § 14 ust. 1 pkt 1 lit. f, g, h oraz pkt 2 i 3 powyżej, będzie protokół konieczności zatwierdzony przez obie Strony i zawarty aneks do Umowy. Wszelkie zmiany Umowy wymagają zgody Zamawiającego. </w:t>
      </w:r>
    </w:p>
    <w:p w14:paraId="148CC52A" w14:textId="3DA51A44" w:rsidR="00AF1E1D" w:rsidRDefault="00166FBB" w:rsidP="00753CEB">
      <w:pPr>
        <w:numPr>
          <w:ilvl w:val="0"/>
          <w:numId w:val="39"/>
        </w:numPr>
        <w:spacing w:after="8"/>
        <w:ind w:right="66" w:hanging="360"/>
        <w:jc w:val="both"/>
      </w:pPr>
      <w:r>
        <w:t xml:space="preserve">Na wypadek, gdyby Umowa została zmieniona na podstawie  art. 455 ust. 1 pkt 3 ustawy Prawo zamówień publicznych, czyli gdyby Zamawiający zlecił Wykonawcy wykonanie </w:t>
      </w:r>
      <w:r w:rsidR="00753CEB">
        <w:t xml:space="preserve"> </w:t>
      </w:r>
      <w:r>
        <w:t xml:space="preserve">„dodatkowych robót budowlanych” wykraczających poza przedmiot niniejszej Umowy („zamówienia podstawowego”), ustala się następujące zasady ich zlecania oraz rozliczania:  </w:t>
      </w:r>
    </w:p>
    <w:p w14:paraId="77748DDB" w14:textId="77777777" w:rsidR="00AF1E1D" w:rsidRDefault="00166FBB" w:rsidP="00753CEB">
      <w:pPr>
        <w:numPr>
          <w:ilvl w:val="1"/>
          <w:numId w:val="40"/>
        </w:numPr>
        <w:ind w:right="66" w:hanging="360"/>
        <w:jc w:val="both"/>
      </w:pPr>
      <w:r>
        <w:lastRenderedPageBreak/>
        <w:t xml:space="preserve">rozpoczęcie wykonywania „dodatkowych robót budowlanych” wykraczających poza przedmiot niniejszej Umowy, a więc robót, o których mowa w niniejszym paragrafie, może nastąpić po podpisaniu przez Strony aneksu zmieniającego Umowę w tym zakresie. Podstawą do podpisania aneksu będzie protokół konieczności potwierdzony przez inspektora nadzoru i zatwierdzony przez Strony. Protokół ten musi zawierać uzasadnienie wskazujące, że spełnione zostały przesłanki, o których mowa w art. 455 ust. 1 pkt 3 ustawy </w:t>
      </w:r>
      <w:proofErr w:type="spellStart"/>
      <w:r>
        <w:t>Pzp</w:t>
      </w:r>
      <w:proofErr w:type="spellEnd"/>
      <w:r>
        <w:t xml:space="preserve">;  </w:t>
      </w:r>
    </w:p>
    <w:p w14:paraId="4D731434" w14:textId="77777777" w:rsidR="00AF1E1D" w:rsidRDefault="00166FBB" w:rsidP="00753CEB">
      <w:pPr>
        <w:numPr>
          <w:ilvl w:val="1"/>
          <w:numId w:val="40"/>
        </w:numPr>
        <w:ind w:right="66" w:hanging="360"/>
        <w:jc w:val="both"/>
      </w:pPr>
      <w:r>
        <w:t xml:space="preserve">rozliczanie „dodatkowych robót budowlanych” wykraczających poza określenie przedmiotu zamówienia podstawowego, których nie można było przewidzieć na etapie projektowania, których Zamawiający może udzielić na podstawie art. 455 ust. 1 pkt 3 ustawy </w:t>
      </w:r>
      <w:proofErr w:type="spellStart"/>
      <w:r>
        <w:t>Pzp</w:t>
      </w:r>
      <w:proofErr w:type="spellEnd"/>
      <w:r>
        <w:t xml:space="preserve">, czyli robót, o których mowa w niniejszym paragrafie, odbywało się będzie fakturami wystawianymi po ich wykonaniu (i odebraniu przez inspektora nadzoru); faktury regulowane będą w terminie do 30 dni od daty otrzymania przez Zamawiającego faktury i protokołu odbioru wykonanych robót oraz kosztorysu wykonanego w oparciu o następujące założenia:  </w:t>
      </w:r>
    </w:p>
    <w:p w14:paraId="52DADC4A" w14:textId="77777777" w:rsidR="00AF1E1D" w:rsidRDefault="00166FBB" w:rsidP="00753CEB">
      <w:pPr>
        <w:numPr>
          <w:ilvl w:val="2"/>
          <w:numId w:val="41"/>
        </w:numPr>
        <w:spacing w:after="65"/>
        <w:ind w:right="66" w:hanging="360"/>
        <w:jc w:val="both"/>
      </w:pPr>
      <w:r>
        <w:t xml:space="preserve">ceny jednostkowe robót będą przyjmowane z kosztorysu, o którym mowa   w § 1 ust. 6 pkt 4 Umowy, a ilości wykonanych w tym okresie robót – z książki obmiaru;  </w:t>
      </w:r>
    </w:p>
    <w:p w14:paraId="3141F513" w14:textId="77777777" w:rsidR="00AF1E1D" w:rsidRDefault="00166FBB" w:rsidP="00753CEB">
      <w:pPr>
        <w:numPr>
          <w:ilvl w:val="2"/>
          <w:numId w:val="41"/>
        </w:numPr>
        <w:spacing w:after="48"/>
        <w:ind w:right="66" w:hanging="360"/>
        <w:jc w:val="both"/>
      </w:pPr>
      <w:r>
        <w:t xml:space="preserve">w przypadku, gdy wystąpią roboty, na które nie określono w kosztorysie cen jednostkowych, tzn. takie, których nie można rozliczyć zgodnie z lit. a)  powyżej, roboty te rozliczone będą na podstawie kosztorysów przygotowanych przez Wykonawcę, a zatwierdzonych przez inspektora nadzoru. Kosztorysy te opracowane będą w oparciu o następujące założenia:  </w:t>
      </w:r>
    </w:p>
    <w:p w14:paraId="4A63ACD9" w14:textId="1ED46C75" w:rsidR="00AF1E1D" w:rsidRDefault="00166FBB" w:rsidP="00753CEB">
      <w:pPr>
        <w:spacing w:after="125"/>
        <w:ind w:left="2208"/>
        <w:jc w:val="both"/>
      </w:pPr>
      <w:r>
        <w:t xml:space="preserve">−  </w:t>
      </w:r>
      <w:r w:rsidR="00753CEB">
        <w:t xml:space="preserve">  </w:t>
      </w:r>
      <w:r>
        <w:t xml:space="preserve">ceny czynników produkcji (R, M, S, Ko, Z) zostaną przyjęte z kosztorysu opracowanego przez Wykonawcę metodą kalkulacji szczegółowej;  </w:t>
      </w:r>
    </w:p>
    <w:p w14:paraId="6CEADD97" w14:textId="57B07DC2" w:rsidR="00AF1E1D" w:rsidRDefault="00166FBB" w:rsidP="00753CEB">
      <w:pPr>
        <w:spacing w:after="253"/>
        <w:ind w:left="2208" w:right="66"/>
        <w:jc w:val="both"/>
      </w:pPr>
      <w:r>
        <w:t xml:space="preserve">−  </w:t>
      </w:r>
      <w:r w:rsidR="00753CEB">
        <w:t xml:space="preserve">  </w:t>
      </w:r>
      <w:r>
        <w:t xml:space="preserve">w przypadku, gdy nie będzie możliwe rozliczenie danej roboty w oparciu  o zapisy określone powyżej, brakujące ceny czynników produkcji zostaną przyjęte z zeszytów SEKOCENBUD (jako średnie) za okres ich wbudowania;  </w:t>
      </w:r>
    </w:p>
    <w:p w14:paraId="0943E51E" w14:textId="0E2BD98B" w:rsidR="00AF1E1D" w:rsidRDefault="00166FBB" w:rsidP="00753CEB">
      <w:pPr>
        <w:spacing w:after="60"/>
        <w:ind w:left="2208" w:right="66"/>
        <w:jc w:val="both"/>
      </w:pPr>
      <w:r>
        <w:t xml:space="preserve">−  </w:t>
      </w:r>
      <w:r w:rsidR="00753CEB">
        <w:t xml:space="preserve">  </w:t>
      </w:r>
      <w:r>
        <w:t xml:space="preserve">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  </w:t>
      </w:r>
    </w:p>
    <w:p w14:paraId="0CB95BBC" w14:textId="77777777" w:rsidR="00AF1E1D" w:rsidRDefault="00166FBB">
      <w:pPr>
        <w:numPr>
          <w:ilvl w:val="0"/>
          <w:numId w:val="39"/>
        </w:numPr>
        <w:spacing w:after="0"/>
        <w:ind w:right="66" w:hanging="360"/>
      </w:pPr>
      <w:r>
        <w:t xml:space="preserve">Zmiany Umowy wymagają zachowania formy pisemnej pod rygorem nieważności.  </w:t>
      </w:r>
    </w:p>
    <w:p w14:paraId="3E00F8BD" w14:textId="77777777" w:rsidR="00AF1E1D" w:rsidRDefault="00166FBB">
      <w:pPr>
        <w:spacing w:after="67" w:line="259" w:lineRule="auto"/>
        <w:ind w:left="77" w:firstLine="0"/>
      </w:pPr>
      <w:r>
        <w:t xml:space="preserve">  </w:t>
      </w:r>
    </w:p>
    <w:p w14:paraId="46534267" w14:textId="77777777" w:rsidR="00AF1E1D" w:rsidRDefault="00166FBB">
      <w:pPr>
        <w:pStyle w:val="Nagwek1"/>
        <w:ind w:left="380" w:right="370"/>
      </w:pPr>
      <w:r>
        <w:t xml:space="preserve">§ 15 Spory </w:t>
      </w:r>
    </w:p>
    <w:p w14:paraId="032737CC" w14:textId="77777777" w:rsidR="00AF1E1D" w:rsidRDefault="00166FBB" w:rsidP="00753CEB">
      <w:pPr>
        <w:numPr>
          <w:ilvl w:val="0"/>
          <w:numId w:val="42"/>
        </w:numPr>
        <w:spacing w:after="4"/>
        <w:ind w:right="66" w:hanging="360"/>
        <w:jc w:val="both"/>
      </w:pPr>
      <w:r>
        <w:t xml:space="preserve">W przypadku zaistnienia pomiędzy stronami sporu wynikającego z Umowy lub pozostającego w związku z Umową, sprawie majątkowej, w której zawarcie ugody jest </w:t>
      </w:r>
      <w:r>
        <w:lastRenderedPageBreak/>
        <w:t xml:space="preserve">dopuszczalne, Strony zobowiązują się poddać spór mediacjom lub innemu polubownemu rozwiązaniu sporu do Sądu Polubownego przy Prokuratorii Generalnej Rzeczypospolitej Polskiej, wybranym mediatorem albo osobą prowadzącą inne polubowne rozwiązanie sporu </w:t>
      </w:r>
    </w:p>
    <w:p w14:paraId="214743DF" w14:textId="5B4620CD" w:rsidR="00AF1E1D" w:rsidRDefault="00166FBB" w:rsidP="00753CEB">
      <w:pPr>
        <w:numPr>
          <w:ilvl w:val="0"/>
          <w:numId w:val="42"/>
        </w:numPr>
        <w:spacing w:after="8"/>
        <w:ind w:right="66" w:hanging="360"/>
        <w:jc w:val="both"/>
      </w:pPr>
      <w:r>
        <w:t xml:space="preserve">W przypadku skierowania sprawy do mediacji w Sadzie Polubownym przy Prokuratorii Generalnej Rzeczpospolitej Polskiej, mediacja prowadzona będzie przez Mediatorów Stałych Sądu Polubownego przy Prokuratorii Generalnej Rzeczypospolitej Polskiej zgodnie z Regulaminem tego Sądu. </w:t>
      </w:r>
    </w:p>
    <w:p w14:paraId="1048B0DC" w14:textId="53DE5FDA" w:rsidR="00AF1E1D" w:rsidRDefault="00166FBB" w:rsidP="00753CEB">
      <w:pPr>
        <w:numPr>
          <w:ilvl w:val="0"/>
          <w:numId w:val="42"/>
        </w:numPr>
        <w:spacing w:after="20"/>
        <w:ind w:right="66" w:hanging="360"/>
        <w:jc w:val="both"/>
      </w:pPr>
      <w:r>
        <w:t xml:space="preserve">W przypadku niepowodzenia rozwiązania sporu w sposób określony w ust. 1, spór podlegać będzie rozstrzygnięciu  przez sąd właściwy dla siedziby Zamawiającego. Postanowienia ust. 1-2 powyżej nie stanowią zapisu na sąd polubowny w rozumieniu art. </w:t>
      </w:r>
    </w:p>
    <w:p w14:paraId="4FB5904F" w14:textId="77777777" w:rsidR="00AF1E1D" w:rsidRDefault="00166FBB">
      <w:pPr>
        <w:spacing w:after="32"/>
        <w:ind w:left="360" w:right="66" w:firstLine="0"/>
      </w:pPr>
      <w:r>
        <w:t xml:space="preserve">1161 i nast. Kodeksu postępowania cywilnego.  </w:t>
      </w:r>
    </w:p>
    <w:p w14:paraId="036DFCDF" w14:textId="77777777" w:rsidR="00AF1E1D" w:rsidRDefault="00166FBB">
      <w:pPr>
        <w:spacing w:after="60" w:line="259" w:lineRule="auto"/>
        <w:ind w:left="77" w:firstLine="0"/>
      </w:pPr>
      <w:r>
        <w:t xml:space="preserve"> </w:t>
      </w:r>
    </w:p>
    <w:p w14:paraId="2D8AA625" w14:textId="77777777" w:rsidR="00AF1E1D" w:rsidRDefault="00166FBB">
      <w:pPr>
        <w:pStyle w:val="Nagwek1"/>
        <w:spacing w:after="148"/>
        <w:ind w:left="380" w:right="370"/>
      </w:pPr>
      <w:r>
        <w:t xml:space="preserve">§ 16 Postanowienia końcowe </w:t>
      </w:r>
    </w:p>
    <w:p w14:paraId="39125B53" w14:textId="77777777" w:rsidR="00753CEB" w:rsidRDefault="00166FBB" w:rsidP="00753CEB">
      <w:pPr>
        <w:spacing w:after="0"/>
        <w:ind w:left="427" w:right="66"/>
        <w:jc w:val="both"/>
      </w:pPr>
      <w:r>
        <w:rPr>
          <w:rFonts w:ascii="Calibri" w:eastAsia="Calibri" w:hAnsi="Calibri" w:cs="Calibri"/>
          <w:sz w:val="24"/>
        </w:rPr>
        <w:t>1.</w:t>
      </w:r>
      <w:r>
        <w:rPr>
          <w:sz w:val="24"/>
        </w:rPr>
        <w:t xml:space="preserve"> </w:t>
      </w:r>
      <w:r w:rsidR="00753CEB">
        <w:rPr>
          <w:sz w:val="24"/>
        </w:rPr>
        <w:t xml:space="preserve"> </w:t>
      </w:r>
      <w:r>
        <w:t xml:space="preserve">Wykonanie Umowy nie wiąże się z powierzeniem przetwarzania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t>Dz.Urz</w:t>
      </w:r>
      <w:proofErr w:type="spellEnd"/>
      <w:r>
        <w:t>. UE L 119 z 4 maja 2016 r., zwanego dalej „</w:t>
      </w:r>
      <w:r>
        <w:rPr>
          <w:b/>
        </w:rPr>
        <w:t>RODO</w:t>
      </w:r>
      <w:r>
        <w:t>”), dla których administratorem danych jest</w:t>
      </w:r>
      <w:r w:rsidR="00753CEB">
        <w:t xml:space="preserve"> Wójt Gminy Łubnice</w:t>
      </w:r>
      <w:r>
        <w:t xml:space="preserve">.  </w:t>
      </w:r>
    </w:p>
    <w:p w14:paraId="1FE1B45D" w14:textId="3E936EE7" w:rsidR="00AF1E1D" w:rsidRDefault="00166FBB" w:rsidP="00753CEB">
      <w:pPr>
        <w:spacing w:after="0"/>
        <w:ind w:left="427" w:right="66"/>
        <w:jc w:val="both"/>
      </w:pPr>
      <w:r>
        <w:rPr>
          <w:rFonts w:ascii="Calibri" w:eastAsia="Calibri" w:hAnsi="Calibri" w:cs="Calibri"/>
          <w:sz w:val="24"/>
        </w:rPr>
        <w:t>2.</w:t>
      </w:r>
      <w:r>
        <w:rPr>
          <w:sz w:val="24"/>
        </w:rPr>
        <w:t xml:space="preserve"> </w:t>
      </w:r>
      <w:r>
        <w:t xml:space="preserve">Zamawiający oświadcza, że realizuje obowiązki administratora danych osobowych określone w RODO także w zakresie dotyczącym danych osobowych Wykonawcy oraz jego przedstawicieli i pracowników.  </w:t>
      </w:r>
    </w:p>
    <w:p w14:paraId="30D10C48" w14:textId="77777777" w:rsidR="00AF1E1D" w:rsidRDefault="00166FBB" w:rsidP="00753CEB">
      <w:pPr>
        <w:numPr>
          <w:ilvl w:val="0"/>
          <w:numId w:val="43"/>
        </w:numPr>
        <w:ind w:right="66" w:hanging="360"/>
        <w:jc w:val="both"/>
      </w:pPr>
      <w:r>
        <w:t xml:space="preserve">W zakresie nieuregulowanym Umową zastosowanie mają przepisy Kodeksu cywilnego, ustawy </w:t>
      </w:r>
      <w:proofErr w:type="spellStart"/>
      <w:r>
        <w:t>Pzp</w:t>
      </w:r>
      <w:proofErr w:type="spellEnd"/>
      <w:r>
        <w:t xml:space="preserve">, ustawy Prawo budowlane, wraz z innymi przepisami odrębnymi mogącymi mieć zastosowanie do przedmiotu Umowy.  </w:t>
      </w:r>
    </w:p>
    <w:p w14:paraId="5ED0FE58" w14:textId="77777777" w:rsidR="00AF1E1D" w:rsidRDefault="00166FBB" w:rsidP="00753CEB">
      <w:pPr>
        <w:numPr>
          <w:ilvl w:val="0"/>
          <w:numId w:val="43"/>
        </w:numPr>
        <w:ind w:right="66" w:hanging="360"/>
        <w:jc w:val="both"/>
      </w:pPr>
      <w:r>
        <w:t xml:space="preserve">Każda ze Stron jest zobowiązana niezwłocznie informować drugą Stronę o wszelkich zmianach adresów ich siedzib i danych kontaktowych.  </w:t>
      </w:r>
    </w:p>
    <w:p w14:paraId="12BA6E28" w14:textId="77777777" w:rsidR="00AF1E1D" w:rsidRDefault="00166FBB" w:rsidP="00753CEB">
      <w:pPr>
        <w:numPr>
          <w:ilvl w:val="0"/>
          <w:numId w:val="43"/>
        </w:numPr>
        <w:ind w:right="66" w:hanging="360"/>
        <w:jc w:val="both"/>
      </w:pPr>
      <w:r>
        <w:t xml:space="preserve">Niniejsza Umowa jest jawna i podlega udostępnieniu na zasadach określonych   w przepisach o dostępie do informacji publicznej.  </w:t>
      </w:r>
    </w:p>
    <w:p w14:paraId="1520B57F" w14:textId="77777777" w:rsidR="00AF1E1D" w:rsidRDefault="00166FBB">
      <w:pPr>
        <w:numPr>
          <w:ilvl w:val="0"/>
          <w:numId w:val="43"/>
        </w:numPr>
        <w:spacing w:after="66"/>
        <w:ind w:right="66" w:hanging="360"/>
      </w:pPr>
      <w:r>
        <w:t xml:space="preserve">Integralną część Umowy stanowią:  </w:t>
      </w:r>
    </w:p>
    <w:p w14:paraId="22DF8F1F" w14:textId="77777777" w:rsidR="00AF1E1D" w:rsidRDefault="00166FBB">
      <w:pPr>
        <w:numPr>
          <w:ilvl w:val="1"/>
          <w:numId w:val="43"/>
        </w:numPr>
        <w:spacing w:after="79"/>
        <w:ind w:right="863" w:firstLine="0"/>
      </w:pPr>
      <w:r>
        <w:t xml:space="preserve">programy funkcjonalno-użytkowe – załącznik nr 1,  </w:t>
      </w:r>
    </w:p>
    <w:p w14:paraId="76693317" w14:textId="77777777" w:rsidR="00753CEB" w:rsidRDefault="00166FBB">
      <w:pPr>
        <w:numPr>
          <w:ilvl w:val="1"/>
          <w:numId w:val="43"/>
        </w:numPr>
        <w:spacing w:after="60"/>
        <w:ind w:right="863" w:firstLine="0"/>
      </w:pPr>
      <w:r>
        <w:t xml:space="preserve">poglądowy harmonogram rzeczowo-finansowy – załącznik nr 2,  </w:t>
      </w:r>
    </w:p>
    <w:p w14:paraId="758264C3" w14:textId="05A37E5E" w:rsidR="00AF1E1D" w:rsidRDefault="00166FBB">
      <w:pPr>
        <w:numPr>
          <w:ilvl w:val="1"/>
          <w:numId w:val="43"/>
        </w:numPr>
        <w:spacing w:after="60"/>
        <w:ind w:right="863" w:firstLine="0"/>
      </w:pPr>
      <w:r>
        <w:t xml:space="preserve">oferta Wykonawcy – załącznik nr 3.  </w:t>
      </w:r>
    </w:p>
    <w:p w14:paraId="5DEDB4C0" w14:textId="2B997BC7" w:rsidR="00AF1E1D" w:rsidRDefault="00166FBB" w:rsidP="00753CEB">
      <w:pPr>
        <w:numPr>
          <w:ilvl w:val="0"/>
          <w:numId w:val="43"/>
        </w:numPr>
        <w:tabs>
          <w:tab w:val="left" w:pos="426"/>
        </w:tabs>
        <w:spacing w:after="40" w:line="259" w:lineRule="auto"/>
        <w:ind w:left="284" w:right="66" w:hanging="284"/>
        <w:jc w:val="both"/>
      </w:pPr>
      <w:r>
        <w:t>Umowę sporządzono w</w:t>
      </w:r>
      <w:r w:rsidR="00753CEB">
        <w:t xml:space="preserve"> trzech</w:t>
      </w:r>
      <w:r>
        <w:t xml:space="preserve"> jednobrzmiących egzemplarzach, w tym</w:t>
      </w:r>
      <w:r w:rsidR="00753CEB">
        <w:t xml:space="preserve"> dwa </w:t>
      </w:r>
      <w:r>
        <w:t xml:space="preserve">dla Zamawiającego i jeden dla Wykonawcy.   </w:t>
      </w:r>
    </w:p>
    <w:p w14:paraId="3A2E43FB" w14:textId="1BF2C0FD" w:rsidR="00FB3C1B" w:rsidRDefault="00FB3C1B" w:rsidP="00FB3C1B">
      <w:pPr>
        <w:tabs>
          <w:tab w:val="left" w:pos="426"/>
        </w:tabs>
        <w:spacing w:after="40" w:line="259" w:lineRule="auto"/>
        <w:ind w:left="284" w:right="66" w:firstLine="0"/>
        <w:jc w:val="both"/>
      </w:pPr>
    </w:p>
    <w:p w14:paraId="4AE2645B" w14:textId="6A30C49B" w:rsidR="00FB3C1B" w:rsidRDefault="00FB3C1B" w:rsidP="00FB3C1B">
      <w:pPr>
        <w:tabs>
          <w:tab w:val="left" w:pos="426"/>
        </w:tabs>
        <w:spacing w:after="40" w:line="259" w:lineRule="auto"/>
        <w:ind w:left="284" w:right="66" w:firstLine="0"/>
        <w:jc w:val="both"/>
      </w:pPr>
    </w:p>
    <w:p w14:paraId="6BF36E6F" w14:textId="77777777" w:rsidR="00FB3C1B" w:rsidRDefault="00FB3C1B" w:rsidP="00FB3C1B">
      <w:pPr>
        <w:tabs>
          <w:tab w:val="left" w:pos="426"/>
        </w:tabs>
        <w:spacing w:after="40" w:line="259" w:lineRule="auto"/>
        <w:ind w:left="284" w:right="66" w:firstLine="0"/>
        <w:jc w:val="both"/>
      </w:pPr>
    </w:p>
    <w:p w14:paraId="30262C3F" w14:textId="43AF2B69" w:rsidR="00AF1E1D" w:rsidRDefault="00166FBB" w:rsidP="00753CEB">
      <w:pPr>
        <w:spacing w:after="85" w:line="259" w:lineRule="auto"/>
        <w:ind w:left="77" w:firstLine="0"/>
      </w:pPr>
      <w:r>
        <w:rPr>
          <w:b/>
        </w:rPr>
        <w:t xml:space="preserve"> </w:t>
      </w: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14:paraId="437C29BB" w14:textId="77777777" w:rsidR="00AF1E1D" w:rsidRDefault="00166FBB">
      <w:pPr>
        <w:spacing w:after="63" w:line="268" w:lineRule="auto"/>
        <w:ind w:left="72" w:right="53" w:hanging="10"/>
      </w:pPr>
      <w:r>
        <w:rPr>
          <w:b/>
        </w:rPr>
        <w:t xml:space="preserve">                WYKONAWCA                                                                             ZAMAWIAJĄCY </w:t>
      </w:r>
      <w:r>
        <w:rPr>
          <w:rFonts w:ascii="Calibri" w:eastAsia="Calibri" w:hAnsi="Calibri" w:cs="Calibri"/>
          <w:b/>
          <w:sz w:val="24"/>
        </w:rPr>
        <w:t xml:space="preserve">     </w:t>
      </w:r>
      <w:r>
        <w:rPr>
          <w:rFonts w:ascii="Calibri" w:eastAsia="Calibri" w:hAnsi="Calibri" w:cs="Calibri"/>
          <w:sz w:val="24"/>
        </w:rPr>
        <w:t xml:space="preserve"> </w:t>
      </w:r>
    </w:p>
    <w:sectPr w:rsidR="00AF1E1D">
      <w:footerReference w:type="even" r:id="rId11"/>
      <w:footerReference w:type="default" r:id="rId12"/>
      <w:footerReference w:type="first" r:id="rId13"/>
      <w:pgSz w:w="11906" w:h="16838"/>
      <w:pgMar w:top="1443" w:right="1340" w:bottom="1660" w:left="1342" w:header="708" w:footer="7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02ED" w14:textId="77777777" w:rsidR="00AA2339" w:rsidRDefault="00AA2339">
      <w:pPr>
        <w:spacing w:after="0" w:line="240" w:lineRule="auto"/>
      </w:pPr>
      <w:r>
        <w:separator/>
      </w:r>
    </w:p>
  </w:endnote>
  <w:endnote w:type="continuationSeparator" w:id="0">
    <w:p w14:paraId="5612AA78" w14:textId="77777777" w:rsidR="00AA2339" w:rsidRDefault="00AA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C571" w14:textId="77777777" w:rsidR="00A923A5" w:rsidRDefault="00A923A5">
    <w:pPr>
      <w:spacing w:after="7" w:line="259" w:lineRule="auto"/>
      <w:ind w:left="0" w:right="1"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rFonts w:ascii="Calibri" w:eastAsia="Calibri" w:hAnsi="Calibri" w:cs="Calibri"/>
        <w:sz w:val="24"/>
      </w:rPr>
      <w:t xml:space="preserve"> </w:t>
    </w:r>
  </w:p>
  <w:p w14:paraId="342583B3" w14:textId="77777777" w:rsidR="00A923A5" w:rsidRDefault="00A923A5">
    <w:pPr>
      <w:spacing w:after="0" w:line="259" w:lineRule="auto"/>
      <w:ind w:left="14" w:firstLine="0"/>
    </w:pPr>
    <w:r>
      <w:rPr>
        <w:rFonts w:ascii="Times New Roman" w:eastAsia="Times New Roman" w:hAnsi="Times New Roman" w:cs="Times New Roman"/>
        <w:sz w:val="20"/>
      </w:rPr>
      <w:t xml:space="preserve"> </w:t>
    </w:r>
    <w:r>
      <w:rPr>
        <w:rFonts w:ascii="Calibri" w:eastAsia="Calibri" w:hAnsi="Calibri" w:cs="Calibri"/>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23C0" w14:textId="77777777" w:rsidR="00A923A5" w:rsidRDefault="00A923A5">
    <w:pPr>
      <w:spacing w:after="7" w:line="259" w:lineRule="auto"/>
      <w:ind w:left="0" w:right="1" w:firstLine="0"/>
      <w:jc w:val="right"/>
    </w:pPr>
    <w:r>
      <w:rPr>
        <w:sz w:val="16"/>
      </w:rPr>
      <w:t xml:space="preserve">str. </w:t>
    </w:r>
    <w:r>
      <w:fldChar w:fldCharType="begin"/>
    </w:r>
    <w:r>
      <w:instrText xml:space="preserve"> PAGE   \* MERGEFORMAT </w:instrText>
    </w:r>
    <w:r>
      <w:fldChar w:fldCharType="separate"/>
    </w:r>
    <w:r w:rsidR="00F77D13" w:rsidRPr="00F77D13">
      <w:rPr>
        <w:noProof/>
        <w:sz w:val="16"/>
      </w:rPr>
      <w:t>9</w:t>
    </w:r>
    <w:r>
      <w:rPr>
        <w:sz w:val="16"/>
      </w:rPr>
      <w:fldChar w:fldCharType="end"/>
    </w:r>
    <w:r>
      <w:rPr>
        <w:sz w:val="16"/>
      </w:rPr>
      <w:t xml:space="preserve"> </w:t>
    </w:r>
    <w:r>
      <w:rPr>
        <w:rFonts w:ascii="Calibri" w:eastAsia="Calibri" w:hAnsi="Calibri" w:cs="Calibri"/>
        <w:sz w:val="24"/>
      </w:rPr>
      <w:t xml:space="preserve"> </w:t>
    </w:r>
  </w:p>
  <w:p w14:paraId="6EAB5816" w14:textId="77777777" w:rsidR="00A923A5" w:rsidRDefault="00A923A5">
    <w:pPr>
      <w:spacing w:after="0" w:line="259" w:lineRule="auto"/>
      <w:ind w:left="14" w:firstLine="0"/>
    </w:pPr>
    <w:r>
      <w:rPr>
        <w:rFonts w:ascii="Times New Roman" w:eastAsia="Times New Roman" w:hAnsi="Times New Roman" w:cs="Times New Roman"/>
        <w:sz w:val="20"/>
      </w:rPr>
      <w:t xml:space="preserve"> </w:t>
    </w:r>
    <w:r>
      <w:rPr>
        <w:rFonts w:ascii="Calibri" w:eastAsia="Calibri" w:hAnsi="Calibri" w:cs="Calibri"/>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4A65" w14:textId="77777777" w:rsidR="00A923A5" w:rsidRDefault="00A923A5">
    <w:pPr>
      <w:spacing w:after="7" w:line="259" w:lineRule="auto"/>
      <w:ind w:left="0" w:right="1"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rFonts w:ascii="Calibri" w:eastAsia="Calibri" w:hAnsi="Calibri" w:cs="Calibri"/>
        <w:sz w:val="24"/>
      </w:rPr>
      <w:t xml:space="preserve"> </w:t>
    </w:r>
  </w:p>
  <w:p w14:paraId="0F9CE859" w14:textId="77777777" w:rsidR="00A923A5" w:rsidRDefault="00A923A5">
    <w:pPr>
      <w:spacing w:after="0" w:line="259" w:lineRule="auto"/>
      <w:ind w:left="14" w:firstLine="0"/>
    </w:pPr>
    <w:r>
      <w:rPr>
        <w:rFonts w:ascii="Times New Roman" w:eastAsia="Times New Roman" w:hAnsi="Times New Roman" w:cs="Times New Roman"/>
        <w:sz w:val="20"/>
      </w:rPr>
      <w:t xml:space="preserve"> </w:t>
    </w:r>
    <w:r>
      <w:rPr>
        <w:rFonts w:ascii="Calibri" w:eastAsia="Calibri" w:hAnsi="Calibri" w:cs="Calibri"/>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DD56" w14:textId="77777777" w:rsidR="00A923A5" w:rsidRDefault="00A923A5">
    <w:pPr>
      <w:spacing w:after="8" w:line="259" w:lineRule="auto"/>
      <w:ind w:left="0" w:right="71" w:firstLine="0"/>
      <w:jc w:val="right"/>
    </w:pPr>
    <w:r>
      <w:rPr>
        <w:sz w:val="16"/>
      </w:rPr>
      <w:t xml:space="preserve">str. </w:t>
    </w:r>
    <w:r>
      <w:fldChar w:fldCharType="begin"/>
    </w:r>
    <w:r>
      <w:instrText xml:space="preserve"> PAGE   \* MERGEFORMAT </w:instrText>
    </w:r>
    <w:r>
      <w:fldChar w:fldCharType="separate"/>
    </w:r>
    <w:r>
      <w:rPr>
        <w:sz w:val="16"/>
      </w:rPr>
      <w:t>10</w:t>
    </w:r>
    <w:r>
      <w:rPr>
        <w:sz w:val="16"/>
      </w:rPr>
      <w:fldChar w:fldCharType="end"/>
    </w:r>
    <w:r>
      <w:rPr>
        <w:sz w:val="16"/>
      </w:rPr>
      <w:t xml:space="preserve"> </w:t>
    </w:r>
    <w:r>
      <w:rPr>
        <w:rFonts w:ascii="Calibri" w:eastAsia="Calibri" w:hAnsi="Calibri" w:cs="Calibri"/>
        <w:sz w:val="24"/>
      </w:rPr>
      <w:t xml:space="preserve"> </w:t>
    </w:r>
  </w:p>
  <w:p w14:paraId="2C3CDED2" w14:textId="77777777" w:rsidR="00A923A5" w:rsidRDefault="00A923A5">
    <w:pPr>
      <w:spacing w:after="0" w:line="259" w:lineRule="auto"/>
      <w:ind w:left="77" w:firstLine="0"/>
    </w:pPr>
    <w:r>
      <w:rPr>
        <w:rFonts w:ascii="Times New Roman" w:eastAsia="Times New Roman" w:hAnsi="Times New Roman" w:cs="Times New Roman"/>
        <w:sz w:val="20"/>
      </w:rPr>
      <w:t xml:space="preserve"> </w:t>
    </w:r>
    <w:r>
      <w:rPr>
        <w:rFonts w:ascii="Calibri" w:eastAsia="Calibri" w:hAnsi="Calibri" w:cs="Calibri"/>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15A7" w14:textId="77777777" w:rsidR="00A923A5" w:rsidRDefault="00A923A5">
    <w:pPr>
      <w:spacing w:after="8" w:line="259" w:lineRule="auto"/>
      <w:ind w:left="0" w:right="71" w:firstLine="0"/>
      <w:jc w:val="right"/>
    </w:pPr>
    <w:r>
      <w:rPr>
        <w:sz w:val="16"/>
      </w:rPr>
      <w:t xml:space="preserve">str. </w:t>
    </w:r>
    <w:r>
      <w:fldChar w:fldCharType="begin"/>
    </w:r>
    <w:r>
      <w:instrText xml:space="preserve"> PAGE   \* MERGEFORMAT </w:instrText>
    </w:r>
    <w:r>
      <w:fldChar w:fldCharType="separate"/>
    </w:r>
    <w:r w:rsidR="00F77D13" w:rsidRPr="00F77D13">
      <w:rPr>
        <w:noProof/>
        <w:sz w:val="16"/>
      </w:rPr>
      <w:t>34</w:t>
    </w:r>
    <w:r>
      <w:rPr>
        <w:sz w:val="16"/>
      </w:rPr>
      <w:fldChar w:fldCharType="end"/>
    </w:r>
    <w:r>
      <w:rPr>
        <w:sz w:val="16"/>
      </w:rPr>
      <w:t xml:space="preserve"> </w:t>
    </w:r>
    <w:r>
      <w:rPr>
        <w:rFonts w:ascii="Calibri" w:eastAsia="Calibri" w:hAnsi="Calibri" w:cs="Calibri"/>
        <w:sz w:val="24"/>
      </w:rPr>
      <w:t xml:space="preserve"> </w:t>
    </w:r>
  </w:p>
  <w:p w14:paraId="1F3997C3" w14:textId="77777777" w:rsidR="00A923A5" w:rsidRDefault="00A923A5">
    <w:pPr>
      <w:spacing w:after="0" w:line="259" w:lineRule="auto"/>
      <w:ind w:left="77" w:firstLine="0"/>
    </w:pPr>
    <w:r>
      <w:rPr>
        <w:rFonts w:ascii="Times New Roman" w:eastAsia="Times New Roman" w:hAnsi="Times New Roman" w:cs="Times New Roman"/>
        <w:sz w:val="20"/>
      </w:rPr>
      <w:t xml:space="preserve"> </w:t>
    </w:r>
    <w:r>
      <w:rPr>
        <w:rFonts w:ascii="Calibri" w:eastAsia="Calibri" w:hAnsi="Calibri" w:cs="Calibri"/>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0F78" w14:textId="77777777" w:rsidR="00A923A5" w:rsidRDefault="00A923A5">
    <w:pPr>
      <w:spacing w:after="8" w:line="259" w:lineRule="auto"/>
      <w:ind w:left="0" w:right="71" w:firstLine="0"/>
      <w:jc w:val="right"/>
    </w:pPr>
    <w:r>
      <w:rPr>
        <w:sz w:val="16"/>
      </w:rPr>
      <w:t xml:space="preserve">str. </w:t>
    </w:r>
    <w:r>
      <w:fldChar w:fldCharType="begin"/>
    </w:r>
    <w:r>
      <w:instrText xml:space="preserve"> PAGE   \* MERGEFORMAT </w:instrText>
    </w:r>
    <w:r>
      <w:fldChar w:fldCharType="separate"/>
    </w:r>
    <w:r>
      <w:rPr>
        <w:sz w:val="16"/>
      </w:rPr>
      <w:t>10</w:t>
    </w:r>
    <w:r>
      <w:rPr>
        <w:sz w:val="16"/>
      </w:rPr>
      <w:fldChar w:fldCharType="end"/>
    </w:r>
    <w:r>
      <w:rPr>
        <w:sz w:val="16"/>
      </w:rPr>
      <w:t xml:space="preserve"> </w:t>
    </w:r>
    <w:r>
      <w:rPr>
        <w:rFonts w:ascii="Calibri" w:eastAsia="Calibri" w:hAnsi="Calibri" w:cs="Calibri"/>
        <w:sz w:val="24"/>
      </w:rPr>
      <w:t xml:space="preserve"> </w:t>
    </w:r>
  </w:p>
  <w:p w14:paraId="09295F84" w14:textId="77777777" w:rsidR="00A923A5" w:rsidRDefault="00A923A5">
    <w:pPr>
      <w:spacing w:after="0" w:line="259" w:lineRule="auto"/>
      <w:ind w:left="77" w:firstLine="0"/>
    </w:pPr>
    <w:r>
      <w:rPr>
        <w:rFonts w:ascii="Times New Roman" w:eastAsia="Times New Roman" w:hAnsi="Times New Roman" w:cs="Times New Roman"/>
        <w:sz w:val="20"/>
      </w:rPr>
      <w:t xml:space="preserve"> </w:t>
    </w:r>
    <w:r>
      <w:rPr>
        <w:rFonts w:ascii="Calibri" w:eastAsia="Calibri" w:hAnsi="Calibri" w:cs="Calibr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3025C" w14:textId="77777777" w:rsidR="00AA2339" w:rsidRDefault="00AA2339">
      <w:pPr>
        <w:spacing w:after="0" w:line="240" w:lineRule="auto"/>
      </w:pPr>
      <w:r>
        <w:separator/>
      </w:r>
    </w:p>
  </w:footnote>
  <w:footnote w:type="continuationSeparator" w:id="0">
    <w:p w14:paraId="4A4BB88E" w14:textId="77777777" w:rsidR="00AA2339" w:rsidRDefault="00AA2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2F54"/>
    <w:multiLevelType w:val="hybridMultilevel"/>
    <w:tmpl w:val="AA5C26BE"/>
    <w:lvl w:ilvl="0" w:tplc="A162D4F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32BA3E">
      <w:start w:val="1"/>
      <w:numFmt w:val="decimal"/>
      <w:lvlRestart w:val="0"/>
      <w:lvlText w:val="%2)"/>
      <w:lvlJc w:val="left"/>
      <w:pPr>
        <w:ind w:left="1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36D912">
      <w:start w:val="1"/>
      <w:numFmt w:val="lowerRoman"/>
      <w:lvlText w:val="%3"/>
      <w:lvlJc w:val="left"/>
      <w:pPr>
        <w:ind w:left="1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20FAAC">
      <w:start w:val="1"/>
      <w:numFmt w:val="decimal"/>
      <w:lvlText w:val="%4"/>
      <w:lvlJc w:val="left"/>
      <w:pPr>
        <w:ind w:left="2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1CFC56">
      <w:start w:val="1"/>
      <w:numFmt w:val="lowerLetter"/>
      <w:lvlText w:val="%5"/>
      <w:lvlJc w:val="left"/>
      <w:pPr>
        <w:ind w:left="3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47150">
      <w:start w:val="1"/>
      <w:numFmt w:val="lowerRoman"/>
      <w:lvlText w:val="%6"/>
      <w:lvlJc w:val="left"/>
      <w:pPr>
        <w:ind w:left="3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468F2E">
      <w:start w:val="1"/>
      <w:numFmt w:val="decimal"/>
      <w:lvlText w:val="%7"/>
      <w:lvlJc w:val="left"/>
      <w:pPr>
        <w:ind w:left="4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841290">
      <w:start w:val="1"/>
      <w:numFmt w:val="lowerLetter"/>
      <w:lvlText w:val="%8"/>
      <w:lvlJc w:val="left"/>
      <w:pPr>
        <w:ind w:left="5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78F7F8">
      <w:start w:val="1"/>
      <w:numFmt w:val="lowerRoman"/>
      <w:lvlText w:val="%9"/>
      <w:lvlJc w:val="left"/>
      <w:pPr>
        <w:ind w:left="5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1185F"/>
    <w:multiLevelType w:val="hybridMultilevel"/>
    <w:tmpl w:val="44107A32"/>
    <w:lvl w:ilvl="0" w:tplc="6F6ABB10">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D6DA58">
      <w:start w:val="1"/>
      <w:numFmt w:val="decimal"/>
      <w:lvlText w:val="%2)"/>
      <w:lvlJc w:val="left"/>
      <w:pPr>
        <w:ind w:left="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6A31F6">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0C48A0">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2AB1A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962516">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1A0884">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AEFB2C">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3A4700">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5D5557"/>
    <w:multiLevelType w:val="hybridMultilevel"/>
    <w:tmpl w:val="5E6CDAF6"/>
    <w:lvl w:ilvl="0" w:tplc="BA528FB2">
      <w:start w:val="1"/>
      <w:numFmt w:val="decimal"/>
      <w:lvlText w:val="%1."/>
      <w:lvlJc w:val="left"/>
      <w:pPr>
        <w:ind w:left="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32C33E">
      <w:start w:val="1"/>
      <w:numFmt w:val="decimal"/>
      <w:lvlText w:val="%2)"/>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146E68">
      <w:start w:val="1"/>
      <w:numFmt w:val="lowerRoman"/>
      <w:lvlText w:val="%3"/>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12B0EA">
      <w:start w:val="1"/>
      <w:numFmt w:val="decimal"/>
      <w:lvlText w:val="%4"/>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F4FBDE">
      <w:start w:val="1"/>
      <w:numFmt w:val="lowerLetter"/>
      <w:lvlText w:val="%5"/>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CF606">
      <w:start w:val="1"/>
      <w:numFmt w:val="lowerRoman"/>
      <w:lvlText w:val="%6"/>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F8E754">
      <w:start w:val="1"/>
      <w:numFmt w:val="decimal"/>
      <w:lvlText w:val="%7"/>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E622A6">
      <w:start w:val="1"/>
      <w:numFmt w:val="lowerLetter"/>
      <w:lvlText w:val="%8"/>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4C73C">
      <w:start w:val="1"/>
      <w:numFmt w:val="lowerRoman"/>
      <w:lvlText w:val="%9"/>
      <w:lvlJc w:val="left"/>
      <w:pPr>
        <w:ind w:left="6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F17E73"/>
    <w:multiLevelType w:val="hybridMultilevel"/>
    <w:tmpl w:val="CED8E278"/>
    <w:lvl w:ilvl="0" w:tplc="AD7276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D69FFE">
      <w:start w:val="1"/>
      <w:numFmt w:val="lowerLetter"/>
      <w:lvlText w:val="%2"/>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34C7DE">
      <w:start w:val="3"/>
      <w:numFmt w:val="decimal"/>
      <w:lvlRestart w:val="0"/>
      <w:lvlText w:val="%3)"/>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F06BAA">
      <w:start w:val="1"/>
      <w:numFmt w:val="decimal"/>
      <w:lvlText w:val="%4"/>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5AE96E">
      <w:start w:val="1"/>
      <w:numFmt w:val="lowerLetter"/>
      <w:lvlText w:val="%5"/>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5C6C3A">
      <w:start w:val="1"/>
      <w:numFmt w:val="lowerRoman"/>
      <w:lvlText w:val="%6"/>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CECD4E">
      <w:start w:val="1"/>
      <w:numFmt w:val="decimal"/>
      <w:lvlText w:val="%7"/>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902D94">
      <w:start w:val="1"/>
      <w:numFmt w:val="lowerLetter"/>
      <w:lvlText w:val="%8"/>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BA720C">
      <w:start w:val="1"/>
      <w:numFmt w:val="lowerRoman"/>
      <w:lvlText w:val="%9"/>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566080"/>
    <w:multiLevelType w:val="hybridMultilevel"/>
    <w:tmpl w:val="D52A4FE0"/>
    <w:lvl w:ilvl="0" w:tplc="D304CC60">
      <w:start w:val="1"/>
      <w:numFmt w:val="decimal"/>
      <w:lvlText w:val="%1)"/>
      <w:lvlJc w:val="left"/>
      <w:pPr>
        <w:ind w:left="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8A6E6E">
      <w:start w:val="1"/>
      <w:numFmt w:val="lowerLetter"/>
      <w:lvlText w:val="%2"/>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347450">
      <w:start w:val="1"/>
      <w:numFmt w:val="lowerRoman"/>
      <w:lvlText w:val="%3"/>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C4158">
      <w:start w:val="1"/>
      <w:numFmt w:val="decimal"/>
      <w:lvlText w:val="%4"/>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F21990">
      <w:start w:val="1"/>
      <w:numFmt w:val="lowerLetter"/>
      <w:lvlText w:val="%5"/>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2A57DC">
      <w:start w:val="1"/>
      <w:numFmt w:val="lowerRoman"/>
      <w:lvlText w:val="%6"/>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84E02">
      <w:start w:val="1"/>
      <w:numFmt w:val="decimal"/>
      <w:lvlText w:val="%7"/>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F8BE26">
      <w:start w:val="1"/>
      <w:numFmt w:val="lowerLetter"/>
      <w:lvlText w:val="%8"/>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E897B4">
      <w:start w:val="1"/>
      <w:numFmt w:val="lowerRoman"/>
      <w:lvlText w:val="%9"/>
      <w:lvlJc w:val="left"/>
      <w:pPr>
        <w:ind w:left="6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B56B40"/>
    <w:multiLevelType w:val="hybridMultilevel"/>
    <w:tmpl w:val="A8CADFC6"/>
    <w:lvl w:ilvl="0" w:tplc="558E7D4A">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5E98C2">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4AF0C4">
      <w:start w:val="1"/>
      <w:numFmt w:val="lowerLetter"/>
      <w:lvlText w:val="%3)"/>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6C3666">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3ED0">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C48526">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8ED0A4">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A826">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EC35C2">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F17254"/>
    <w:multiLevelType w:val="hybridMultilevel"/>
    <w:tmpl w:val="BD0AADBE"/>
    <w:lvl w:ilvl="0" w:tplc="FD30D5EC">
      <w:start w:val="1"/>
      <w:numFmt w:val="decimal"/>
      <w:lvlText w:val="%1)"/>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363300">
      <w:start w:val="1"/>
      <w:numFmt w:val="lowerLetter"/>
      <w:lvlText w:val="%2"/>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A2DD14">
      <w:start w:val="1"/>
      <w:numFmt w:val="lowerRoman"/>
      <w:lvlText w:val="%3"/>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3898F8">
      <w:start w:val="1"/>
      <w:numFmt w:val="decimal"/>
      <w:lvlText w:val="%4"/>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60DC80">
      <w:start w:val="1"/>
      <w:numFmt w:val="lowerLetter"/>
      <w:lvlText w:val="%5"/>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FE4AB6">
      <w:start w:val="1"/>
      <w:numFmt w:val="lowerRoman"/>
      <w:lvlText w:val="%6"/>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BC4404">
      <w:start w:val="1"/>
      <w:numFmt w:val="decimal"/>
      <w:lvlText w:val="%7"/>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DACBA0">
      <w:start w:val="1"/>
      <w:numFmt w:val="lowerLetter"/>
      <w:lvlText w:val="%8"/>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9640C8">
      <w:start w:val="1"/>
      <w:numFmt w:val="lowerRoman"/>
      <w:lvlText w:val="%9"/>
      <w:lvlJc w:val="left"/>
      <w:pPr>
        <w:ind w:left="6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445854"/>
    <w:multiLevelType w:val="hybridMultilevel"/>
    <w:tmpl w:val="BD6692AE"/>
    <w:lvl w:ilvl="0" w:tplc="94C4A1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80902A">
      <w:start w:val="3"/>
      <w:numFmt w:val="lowerLetter"/>
      <w:lvlRestart w:val="0"/>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C86AE6">
      <w:start w:val="1"/>
      <w:numFmt w:val="lowerRoman"/>
      <w:lvlText w:val="%3"/>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0C35B8">
      <w:start w:val="1"/>
      <w:numFmt w:val="decimal"/>
      <w:lvlText w:val="%4"/>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4BA4C">
      <w:start w:val="1"/>
      <w:numFmt w:val="lowerLetter"/>
      <w:lvlText w:val="%5"/>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6D6CC">
      <w:start w:val="1"/>
      <w:numFmt w:val="lowerRoman"/>
      <w:lvlText w:val="%6"/>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4823D2">
      <w:start w:val="1"/>
      <w:numFmt w:val="decimal"/>
      <w:lvlText w:val="%7"/>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A8C7E">
      <w:start w:val="1"/>
      <w:numFmt w:val="lowerLetter"/>
      <w:lvlText w:val="%8"/>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6A166">
      <w:start w:val="1"/>
      <w:numFmt w:val="lowerRoman"/>
      <w:lvlText w:val="%9"/>
      <w:lvlJc w:val="left"/>
      <w:pPr>
        <w:ind w:left="6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C70965"/>
    <w:multiLevelType w:val="hybridMultilevel"/>
    <w:tmpl w:val="23CA6B34"/>
    <w:lvl w:ilvl="0" w:tplc="15C6C08C">
      <w:start w:val="1"/>
      <w:numFmt w:val="decimal"/>
      <w:lvlText w:val="%1."/>
      <w:lvlJc w:val="left"/>
      <w:pPr>
        <w:ind w:left="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76B438">
      <w:start w:val="1"/>
      <w:numFmt w:val="decimal"/>
      <w:lvlText w:val="%2)"/>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0253E2">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F0A790">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3C03B0">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72ECAE">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B4D3CE">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BC4F0A">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0A8A54">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0A06B6"/>
    <w:multiLevelType w:val="hybridMultilevel"/>
    <w:tmpl w:val="40B2452C"/>
    <w:lvl w:ilvl="0" w:tplc="11D4534E">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F060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4C2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F8C1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28F8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58EA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5219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80A3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2259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3D3661"/>
    <w:multiLevelType w:val="hybridMultilevel"/>
    <w:tmpl w:val="CC5C79C2"/>
    <w:lvl w:ilvl="0" w:tplc="A126C80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141DC4">
      <w:start w:val="1"/>
      <w:numFmt w:val="lowerLetter"/>
      <w:lvlText w:val="%2"/>
      <w:lvlJc w:val="left"/>
      <w:pPr>
        <w:ind w:left="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18EBA2">
      <w:start w:val="1"/>
      <w:numFmt w:val="decimal"/>
      <w:lvlRestart w:val="0"/>
      <w:lvlText w:val="%3)"/>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50F624">
      <w:start w:val="1"/>
      <w:numFmt w:val="decimal"/>
      <w:lvlText w:val="%4"/>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6E9056">
      <w:start w:val="1"/>
      <w:numFmt w:val="lowerLetter"/>
      <w:lvlText w:val="%5"/>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29A4">
      <w:start w:val="1"/>
      <w:numFmt w:val="lowerRoman"/>
      <w:lvlText w:val="%6"/>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441938">
      <w:start w:val="1"/>
      <w:numFmt w:val="decimal"/>
      <w:lvlText w:val="%7"/>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404B00">
      <w:start w:val="1"/>
      <w:numFmt w:val="lowerLetter"/>
      <w:lvlText w:val="%8"/>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D4F9B6">
      <w:start w:val="1"/>
      <w:numFmt w:val="lowerRoman"/>
      <w:lvlText w:val="%9"/>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A40325"/>
    <w:multiLevelType w:val="hybridMultilevel"/>
    <w:tmpl w:val="C16CFFF2"/>
    <w:lvl w:ilvl="0" w:tplc="A0741D5E">
      <w:start w:val="1"/>
      <w:numFmt w:val="decimal"/>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2AD1B2">
      <w:start w:val="1"/>
      <w:numFmt w:val="decimal"/>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56DF86">
      <w:start w:val="1"/>
      <w:numFmt w:val="lowerRoman"/>
      <w:lvlText w:val="%3"/>
      <w:lvlJc w:val="left"/>
      <w:pPr>
        <w:ind w:left="1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30AD6C">
      <w:start w:val="1"/>
      <w:numFmt w:val="decimal"/>
      <w:lvlText w:val="%4"/>
      <w:lvlJc w:val="left"/>
      <w:pPr>
        <w:ind w:left="2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52381E">
      <w:start w:val="1"/>
      <w:numFmt w:val="lowerLetter"/>
      <w:lvlText w:val="%5"/>
      <w:lvlJc w:val="left"/>
      <w:pPr>
        <w:ind w:left="3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1CE99E">
      <w:start w:val="1"/>
      <w:numFmt w:val="lowerRoman"/>
      <w:lvlText w:val="%6"/>
      <w:lvlJc w:val="left"/>
      <w:pPr>
        <w:ind w:left="4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166050">
      <w:start w:val="1"/>
      <w:numFmt w:val="decimal"/>
      <w:lvlText w:val="%7"/>
      <w:lvlJc w:val="left"/>
      <w:pPr>
        <w:ind w:left="4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ACEF5C">
      <w:start w:val="1"/>
      <w:numFmt w:val="lowerLetter"/>
      <w:lvlText w:val="%8"/>
      <w:lvlJc w:val="left"/>
      <w:pPr>
        <w:ind w:left="5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4211C0">
      <w:start w:val="1"/>
      <w:numFmt w:val="lowerRoman"/>
      <w:lvlText w:val="%9"/>
      <w:lvlJc w:val="left"/>
      <w:pPr>
        <w:ind w:left="6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EE27DF"/>
    <w:multiLevelType w:val="hybridMultilevel"/>
    <w:tmpl w:val="9E3878B6"/>
    <w:lvl w:ilvl="0" w:tplc="6E76435E">
      <w:start w:val="1"/>
      <w:numFmt w:val="decimal"/>
      <w:lvlText w:val="%1)"/>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727B7E">
      <w:start w:val="1"/>
      <w:numFmt w:val="lowerLetter"/>
      <w:lvlText w:val="%2"/>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9C2E60">
      <w:start w:val="1"/>
      <w:numFmt w:val="lowerRoman"/>
      <w:lvlText w:val="%3"/>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322DD0">
      <w:start w:val="1"/>
      <w:numFmt w:val="decimal"/>
      <w:lvlText w:val="%4"/>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52B024">
      <w:start w:val="1"/>
      <w:numFmt w:val="lowerLetter"/>
      <w:lvlText w:val="%5"/>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B0B6CE">
      <w:start w:val="1"/>
      <w:numFmt w:val="lowerRoman"/>
      <w:lvlText w:val="%6"/>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906E7A">
      <w:start w:val="1"/>
      <w:numFmt w:val="decimal"/>
      <w:lvlText w:val="%7"/>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586D56">
      <w:start w:val="1"/>
      <w:numFmt w:val="lowerLetter"/>
      <w:lvlText w:val="%8"/>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028856">
      <w:start w:val="1"/>
      <w:numFmt w:val="lowerRoman"/>
      <w:lvlText w:val="%9"/>
      <w:lvlJc w:val="left"/>
      <w:pPr>
        <w:ind w:left="6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D66A30"/>
    <w:multiLevelType w:val="hybridMultilevel"/>
    <w:tmpl w:val="22269640"/>
    <w:lvl w:ilvl="0" w:tplc="99EEAF1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EE57E8">
      <w:start w:val="1"/>
      <w:numFmt w:val="decimal"/>
      <w:lvlRestart w:val="0"/>
      <w:lvlText w:val="%2)"/>
      <w:lvlJc w:val="left"/>
      <w:pPr>
        <w:ind w:left="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38AEC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A4BF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6828AD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62899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2E425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A864A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DAFB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454B2D"/>
    <w:multiLevelType w:val="hybridMultilevel"/>
    <w:tmpl w:val="8EA25166"/>
    <w:lvl w:ilvl="0" w:tplc="1E46EE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CB56C">
      <w:start w:val="1"/>
      <w:numFmt w:val="lowerLetter"/>
      <w:lvlText w:val="%2"/>
      <w:lvlJc w:val="left"/>
      <w:pPr>
        <w:ind w:left="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9A0C8A">
      <w:start w:val="1"/>
      <w:numFmt w:val="decimal"/>
      <w:lvlRestart w:val="0"/>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8FCA4">
      <w:start w:val="1"/>
      <w:numFmt w:val="decimal"/>
      <w:lvlText w:val="%4"/>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CE9EEE">
      <w:start w:val="1"/>
      <w:numFmt w:val="lowerLetter"/>
      <w:lvlText w:val="%5"/>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E4B946">
      <w:start w:val="1"/>
      <w:numFmt w:val="lowerRoman"/>
      <w:lvlText w:val="%6"/>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D618EE">
      <w:start w:val="1"/>
      <w:numFmt w:val="decimal"/>
      <w:lvlText w:val="%7"/>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50F44C">
      <w:start w:val="1"/>
      <w:numFmt w:val="lowerLetter"/>
      <w:lvlText w:val="%8"/>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DCF45E">
      <w:start w:val="1"/>
      <w:numFmt w:val="lowerRoman"/>
      <w:lvlText w:val="%9"/>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6601A3"/>
    <w:multiLevelType w:val="hybridMultilevel"/>
    <w:tmpl w:val="09426850"/>
    <w:lvl w:ilvl="0" w:tplc="35C07392">
      <w:start w:val="3"/>
      <w:numFmt w:val="decimal"/>
      <w:lvlText w:val="%1."/>
      <w:lvlJc w:val="left"/>
      <w:pPr>
        <w:ind w:left="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9AECB6">
      <w:start w:val="1"/>
      <w:numFmt w:val="decimal"/>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4EB58">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F8526E">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E6426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9A0F62">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1C3A98">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8547E">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12FD40">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F312F5"/>
    <w:multiLevelType w:val="hybridMultilevel"/>
    <w:tmpl w:val="0D666F86"/>
    <w:lvl w:ilvl="0" w:tplc="C81452EE">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44E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A2B7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926A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6836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EE01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465B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4C61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B25DF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9251A4"/>
    <w:multiLevelType w:val="hybridMultilevel"/>
    <w:tmpl w:val="8CB4794A"/>
    <w:lvl w:ilvl="0" w:tplc="A6429F3A">
      <w:start w:val="3"/>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88FD06">
      <w:start w:val="1"/>
      <w:numFmt w:val="decimal"/>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E450F8">
      <w:start w:val="1"/>
      <w:numFmt w:val="lowerRoman"/>
      <w:lvlText w:val="%3"/>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0AB708">
      <w:start w:val="1"/>
      <w:numFmt w:val="decimal"/>
      <w:lvlText w:val="%4"/>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F8E0EE">
      <w:start w:val="1"/>
      <w:numFmt w:val="lowerLetter"/>
      <w:lvlText w:val="%5"/>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321BFA">
      <w:start w:val="1"/>
      <w:numFmt w:val="lowerRoman"/>
      <w:lvlText w:val="%6"/>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E6922A">
      <w:start w:val="1"/>
      <w:numFmt w:val="decimal"/>
      <w:lvlText w:val="%7"/>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F42B5A">
      <w:start w:val="1"/>
      <w:numFmt w:val="lowerLetter"/>
      <w:lvlText w:val="%8"/>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1C9CC8">
      <w:start w:val="1"/>
      <w:numFmt w:val="lowerRoman"/>
      <w:lvlText w:val="%9"/>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6D7941"/>
    <w:multiLevelType w:val="hybridMultilevel"/>
    <w:tmpl w:val="0112764E"/>
    <w:lvl w:ilvl="0" w:tplc="11AA0EC8">
      <w:start w:val="5"/>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243448">
      <w:start w:val="1"/>
      <w:numFmt w:val="decimal"/>
      <w:lvlText w:val="%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D614FC">
      <w:start w:val="1"/>
      <w:numFmt w:val="lowerLetter"/>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96599C">
      <w:start w:val="1"/>
      <w:numFmt w:val="decimal"/>
      <w:lvlText w:val="%4"/>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6898D4">
      <w:start w:val="1"/>
      <w:numFmt w:val="lowerLetter"/>
      <w:lvlText w:val="%5"/>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68BF94">
      <w:start w:val="1"/>
      <w:numFmt w:val="lowerRoman"/>
      <w:lvlText w:val="%6"/>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4C5712">
      <w:start w:val="1"/>
      <w:numFmt w:val="decimal"/>
      <w:lvlText w:val="%7"/>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8F9CE">
      <w:start w:val="1"/>
      <w:numFmt w:val="lowerLetter"/>
      <w:lvlText w:val="%8"/>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D89DA4">
      <w:start w:val="1"/>
      <w:numFmt w:val="lowerRoman"/>
      <w:lvlText w:val="%9"/>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2E6145"/>
    <w:multiLevelType w:val="hybridMultilevel"/>
    <w:tmpl w:val="B7581914"/>
    <w:lvl w:ilvl="0" w:tplc="5F7CAC4C">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223D66">
      <w:start w:val="1"/>
      <w:numFmt w:val="decimal"/>
      <w:lvlText w:val="%2)"/>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3833C4">
      <w:start w:val="1"/>
      <w:numFmt w:val="lowerRoman"/>
      <w:lvlText w:val="%3"/>
      <w:lvlJc w:val="left"/>
      <w:pPr>
        <w:ind w:left="1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00502">
      <w:start w:val="1"/>
      <w:numFmt w:val="decimal"/>
      <w:lvlText w:val="%4"/>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DAD768">
      <w:start w:val="1"/>
      <w:numFmt w:val="lowerLetter"/>
      <w:lvlText w:val="%5"/>
      <w:lvlJc w:val="left"/>
      <w:pPr>
        <w:ind w:left="2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6E2FC2">
      <w:start w:val="1"/>
      <w:numFmt w:val="lowerRoman"/>
      <w:lvlText w:val="%6"/>
      <w:lvlJc w:val="left"/>
      <w:pPr>
        <w:ind w:left="3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A8D7A6">
      <w:start w:val="1"/>
      <w:numFmt w:val="decimal"/>
      <w:lvlText w:val="%7"/>
      <w:lvlJc w:val="left"/>
      <w:pPr>
        <w:ind w:left="4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ACC640">
      <w:start w:val="1"/>
      <w:numFmt w:val="lowerLetter"/>
      <w:lvlText w:val="%8"/>
      <w:lvlJc w:val="left"/>
      <w:pPr>
        <w:ind w:left="5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868018">
      <w:start w:val="1"/>
      <w:numFmt w:val="lowerRoman"/>
      <w:lvlText w:val="%9"/>
      <w:lvlJc w:val="left"/>
      <w:pPr>
        <w:ind w:left="5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486960"/>
    <w:multiLevelType w:val="hybridMultilevel"/>
    <w:tmpl w:val="D08AE8BC"/>
    <w:lvl w:ilvl="0" w:tplc="308485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FA5294">
      <w:start w:val="1"/>
      <w:numFmt w:val="lowerLetter"/>
      <w:lvlRestart w:val="0"/>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E2E00A">
      <w:start w:val="1"/>
      <w:numFmt w:val="lowerRoman"/>
      <w:lvlText w:val="%3"/>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683FA4">
      <w:start w:val="1"/>
      <w:numFmt w:val="decimal"/>
      <w:lvlText w:val="%4"/>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CF758">
      <w:start w:val="1"/>
      <w:numFmt w:val="lowerLetter"/>
      <w:lvlText w:val="%5"/>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B072">
      <w:start w:val="1"/>
      <w:numFmt w:val="lowerRoman"/>
      <w:lvlText w:val="%6"/>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F253BC">
      <w:start w:val="1"/>
      <w:numFmt w:val="decimal"/>
      <w:lvlText w:val="%7"/>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0F264">
      <w:start w:val="1"/>
      <w:numFmt w:val="lowerLetter"/>
      <w:lvlText w:val="%8"/>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A173A">
      <w:start w:val="1"/>
      <w:numFmt w:val="lowerRoman"/>
      <w:lvlText w:val="%9"/>
      <w:lvlJc w:val="left"/>
      <w:pPr>
        <w:ind w:left="6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AF00ED"/>
    <w:multiLevelType w:val="hybridMultilevel"/>
    <w:tmpl w:val="46348EB2"/>
    <w:lvl w:ilvl="0" w:tplc="CAA4B0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440C8">
      <w:start w:val="1"/>
      <w:numFmt w:val="lowerLetter"/>
      <w:lvlText w:val="%2"/>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1AB8B6">
      <w:start w:val="1"/>
      <w:numFmt w:val="lowerRoman"/>
      <w:lvlText w:val="%3"/>
      <w:lvlJc w:val="left"/>
      <w:pPr>
        <w:ind w:left="1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A4586">
      <w:start w:val="1"/>
      <w:numFmt w:val="lowerLetter"/>
      <w:lvlRestart w:val="0"/>
      <w:lvlText w:val="%4)"/>
      <w:lvlJc w:val="left"/>
      <w:pPr>
        <w:ind w:left="1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C8B7A">
      <w:start w:val="1"/>
      <w:numFmt w:val="lowerLetter"/>
      <w:lvlText w:val="%5"/>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5AB19C">
      <w:start w:val="1"/>
      <w:numFmt w:val="lowerRoman"/>
      <w:lvlText w:val="%6"/>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4E7770">
      <w:start w:val="1"/>
      <w:numFmt w:val="decimal"/>
      <w:lvlText w:val="%7"/>
      <w:lvlJc w:val="left"/>
      <w:pPr>
        <w:ind w:left="3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0162A">
      <w:start w:val="1"/>
      <w:numFmt w:val="lowerLetter"/>
      <w:lvlText w:val="%8"/>
      <w:lvlJc w:val="left"/>
      <w:pPr>
        <w:ind w:left="4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0A0862">
      <w:start w:val="1"/>
      <w:numFmt w:val="lowerRoman"/>
      <w:lvlText w:val="%9"/>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180A0A"/>
    <w:multiLevelType w:val="hybridMultilevel"/>
    <w:tmpl w:val="C2D63994"/>
    <w:lvl w:ilvl="0" w:tplc="550ADC28">
      <w:start w:val="6"/>
      <w:numFmt w:val="decimal"/>
      <w:lvlText w:val="%1)"/>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2444FA">
      <w:start w:val="1"/>
      <w:numFmt w:val="lowerLetter"/>
      <w:lvlText w:val="%2"/>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CA5988">
      <w:start w:val="1"/>
      <w:numFmt w:val="lowerRoman"/>
      <w:lvlText w:val="%3"/>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20BF50">
      <w:start w:val="1"/>
      <w:numFmt w:val="decimal"/>
      <w:lvlText w:val="%4"/>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044FB6">
      <w:start w:val="1"/>
      <w:numFmt w:val="lowerLetter"/>
      <w:lvlText w:val="%5"/>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DA6A8E">
      <w:start w:val="1"/>
      <w:numFmt w:val="lowerRoman"/>
      <w:lvlText w:val="%6"/>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0E43D4">
      <w:start w:val="1"/>
      <w:numFmt w:val="decimal"/>
      <w:lvlText w:val="%7"/>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C2FBC">
      <w:start w:val="1"/>
      <w:numFmt w:val="lowerLetter"/>
      <w:lvlText w:val="%8"/>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A25C1C">
      <w:start w:val="1"/>
      <w:numFmt w:val="lowerRoman"/>
      <w:lvlText w:val="%9"/>
      <w:lvlJc w:val="left"/>
      <w:pPr>
        <w:ind w:left="6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1E0DD7"/>
    <w:multiLevelType w:val="hybridMultilevel"/>
    <w:tmpl w:val="59F0B616"/>
    <w:lvl w:ilvl="0" w:tplc="D6B47674">
      <w:start w:val="1"/>
      <w:numFmt w:val="lowerLetter"/>
      <w:lvlText w:val="%1)"/>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42E04C">
      <w:start w:val="1"/>
      <w:numFmt w:val="lowerLetter"/>
      <w:lvlText w:val="%2"/>
      <w:lvlJc w:val="left"/>
      <w:pPr>
        <w:ind w:left="1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EC6DD4">
      <w:start w:val="1"/>
      <w:numFmt w:val="lowerRoman"/>
      <w:lvlText w:val="%3"/>
      <w:lvlJc w:val="left"/>
      <w:pPr>
        <w:ind w:left="2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880238">
      <w:start w:val="1"/>
      <w:numFmt w:val="decimal"/>
      <w:lvlText w:val="%4"/>
      <w:lvlJc w:val="left"/>
      <w:pPr>
        <w:ind w:left="2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784ACC">
      <w:start w:val="1"/>
      <w:numFmt w:val="lowerLetter"/>
      <w:lvlText w:val="%5"/>
      <w:lvlJc w:val="left"/>
      <w:pPr>
        <w:ind w:left="3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F29022">
      <w:start w:val="1"/>
      <w:numFmt w:val="lowerRoman"/>
      <w:lvlText w:val="%6"/>
      <w:lvlJc w:val="left"/>
      <w:pPr>
        <w:ind w:left="4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82CA06">
      <w:start w:val="1"/>
      <w:numFmt w:val="decimal"/>
      <w:lvlText w:val="%7"/>
      <w:lvlJc w:val="left"/>
      <w:pPr>
        <w:ind w:left="4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2A9546">
      <w:start w:val="1"/>
      <w:numFmt w:val="lowerLetter"/>
      <w:lvlText w:val="%8"/>
      <w:lvlJc w:val="left"/>
      <w:pPr>
        <w:ind w:left="5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5CCDA2">
      <w:start w:val="1"/>
      <w:numFmt w:val="lowerRoman"/>
      <w:lvlText w:val="%9"/>
      <w:lvlJc w:val="left"/>
      <w:pPr>
        <w:ind w:left="6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542131"/>
    <w:multiLevelType w:val="hybridMultilevel"/>
    <w:tmpl w:val="FE8AC2AA"/>
    <w:lvl w:ilvl="0" w:tplc="8DFEDCA6">
      <w:start w:val="1"/>
      <w:numFmt w:val="decimal"/>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7CA930">
      <w:start w:val="1"/>
      <w:numFmt w:val="lowerLetter"/>
      <w:lvlText w:val="%2)"/>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7EA7DE">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2EF0C">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1AFE0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3EE97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AEAB98">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18F65E">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96605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3560B0"/>
    <w:multiLevelType w:val="hybridMultilevel"/>
    <w:tmpl w:val="3C284026"/>
    <w:lvl w:ilvl="0" w:tplc="7B7A9820">
      <w:start w:val="2"/>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206B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44A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C4B8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CCB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D863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637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8AB6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7839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A07ADE"/>
    <w:multiLevelType w:val="hybridMultilevel"/>
    <w:tmpl w:val="E76475D4"/>
    <w:lvl w:ilvl="0" w:tplc="E07C889C">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860A5C">
      <w:start w:val="1"/>
      <w:numFmt w:val="decimal"/>
      <w:lvlText w:val="%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ACFD60">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E8462C">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34FBE8">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6A9A16">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A8F18E">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AEE276">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88391E">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133315"/>
    <w:multiLevelType w:val="hybridMultilevel"/>
    <w:tmpl w:val="B0B6B752"/>
    <w:lvl w:ilvl="0" w:tplc="6FD49A02">
      <w:start w:val="1"/>
      <w:numFmt w:val="decimal"/>
      <w:lvlText w:val="%1."/>
      <w:lvlJc w:val="left"/>
      <w:pPr>
        <w:ind w:left="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B40ECE">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6F292">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0A4CE">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9A3F8E">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B6EDEA">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7C7540">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CCCF2C">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3A5A42">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707AFD"/>
    <w:multiLevelType w:val="hybridMultilevel"/>
    <w:tmpl w:val="3920E81E"/>
    <w:lvl w:ilvl="0" w:tplc="4738AE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48514">
      <w:start w:val="1"/>
      <w:numFmt w:val="lowerLetter"/>
      <w:lvlRestart w:val="0"/>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F490EE">
      <w:start w:val="1"/>
      <w:numFmt w:val="lowerRoman"/>
      <w:lvlText w:val="%3"/>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2A3738">
      <w:start w:val="1"/>
      <w:numFmt w:val="decimal"/>
      <w:lvlText w:val="%4"/>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42DA">
      <w:start w:val="1"/>
      <w:numFmt w:val="lowerLetter"/>
      <w:lvlText w:val="%5"/>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2665E8">
      <w:start w:val="1"/>
      <w:numFmt w:val="lowerRoman"/>
      <w:lvlText w:val="%6"/>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105026">
      <w:start w:val="1"/>
      <w:numFmt w:val="decimal"/>
      <w:lvlText w:val="%7"/>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63FA0">
      <w:start w:val="1"/>
      <w:numFmt w:val="lowerLetter"/>
      <w:lvlText w:val="%8"/>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B88B76">
      <w:start w:val="1"/>
      <w:numFmt w:val="lowerRoman"/>
      <w:lvlText w:val="%9"/>
      <w:lvlJc w:val="left"/>
      <w:pPr>
        <w:ind w:left="6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1836D3"/>
    <w:multiLevelType w:val="hybridMultilevel"/>
    <w:tmpl w:val="FD3809E6"/>
    <w:lvl w:ilvl="0" w:tplc="001439C0">
      <w:start w:val="4"/>
      <w:numFmt w:val="decimal"/>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5A5B14">
      <w:start w:val="1"/>
      <w:numFmt w:val="lowerLetter"/>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4A5ECC">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5A5574">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D6E5D6">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D44710">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58170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729C3C">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12985C">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777DC8"/>
    <w:multiLevelType w:val="hybridMultilevel"/>
    <w:tmpl w:val="83002D86"/>
    <w:lvl w:ilvl="0" w:tplc="EBEE9F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40FAF2">
      <w:start w:val="1"/>
      <w:numFmt w:val="decimal"/>
      <w:lvlRestart w:val="0"/>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5C33DE">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E2706">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447BFE">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D634B4">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46335C">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A20898">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AAE824">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ED5B11"/>
    <w:multiLevelType w:val="hybridMultilevel"/>
    <w:tmpl w:val="EC60CB54"/>
    <w:lvl w:ilvl="0" w:tplc="EBBE9240">
      <w:start w:val="5"/>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A8862">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06C4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3EE856">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00C1E8">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84FAC8">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CCD25E">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20A520">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76BEA4">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C67AF7"/>
    <w:multiLevelType w:val="hybridMultilevel"/>
    <w:tmpl w:val="54B03B96"/>
    <w:lvl w:ilvl="0" w:tplc="39CA71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1A3C18">
      <w:start w:val="8"/>
      <w:numFmt w:val="decimal"/>
      <w:lvlText w:val="%2)"/>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27E5E">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FE79B8">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BC429C">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E0E9EC">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822546">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50D36E">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A29590">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2D75A4"/>
    <w:multiLevelType w:val="hybridMultilevel"/>
    <w:tmpl w:val="E1EA524E"/>
    <w:lvl w:ilvl="0" w:tplc="14D0C1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E51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E431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66FC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69E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DCCF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F400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0CAC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BE96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5A367F"/>
    <w:multiLevelType w:val="hybridMultilevel"/>
    <w:tmpl w:val="CF2A3BF2"/>
    <w:lvl w:ilvl="0" w:tplc="22EC03D0">
      <w:start w:val="14"/>
      <w:numFmt w:val="decimal"/>
      <w:lvlText w:val="%1)"/>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5ADF06">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F8206E">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123274">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887936">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926E4E">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5A538E">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C4C9C2">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7AE138">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5B5CB2"/>
    <w:multiLevelType w:val="hybridMultilevel"/>
    <w:tmpl w:val="9F74A8D6"/>
    <w:lvl w:ilvl="0" w:tplc="9CEEE6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F44FAC">
      <w:start w:val="1"/>
      <w:numFmt w:val="lowerLetter"/>
      <w:lvlText w:val="%2"/>
      <w:lvlJc w:val="left"/>
      <w:pPr>
        <w:ind w:left="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365C76">
      <w:start w:val="1"/>
      <w:numFmt w:val="lowerLetter"/>
      <w:lvlRestart w:val="0"/>
      <w:lvlText w:val="%3)"/>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21796">
      <w:start w:val="1"/>
      <w:numFmt w:val="decimal"/>
      <w:lvlText w:val="%4"/>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78D9F4">
      <w:start w:val="1"/>
      <w:numFmt w:val="lowerLetter"/>
      <w:lvlText w:val="%5"/>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EA3E22">
      <w:start w:val="1"/>
      <w:numFmt w:val="lowerRoman"/>
      <w:lvlText w:val="%6"/>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ECEB50">
      <w:start w:val="1"/>
      <w:numFmt w:val="decimal"/>
      <w:lvlText w:val="%7"/>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A61360">
      <w:start w:val="1"/>
      <w:numFmt w:val="lowerLetter"/>
      <w:lvlText w:val="%8"/>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0C2B58">
      <w:start w:val="1"/>
      <w:numFmt w:val="lowerRoman"/>
      <w:lvlText w:val="%9"/>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5646A1"/>
    <w:multiLevelType w:val="hybridMultilevel"/>
    <w:tmpl w:val="B14EA674"/>
    <w:lvl w:ilvl="0" w:tplc="234ED7D2">
      <w:start w:val="9"/>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826F4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1E2A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287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1467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50D0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6E5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AF7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1C0B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7B5C9C"/>
    <w:multiLevelType w:val="hybridMultilevel"/>
    <w:tmpl w:val="4D1448B2"/>
    <w:lvl w:ilvl="0" w:tplc="21028A0C">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6034A8">
      <w:start w:val="1"/>
      <w:numFmt w:val="decimal"/>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CE43BA">
      <w:start w:val="1"/>
      <w:numFmt w:val="lowerLetter"/>
      <w:lvlText w:val="%3)"/>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36971A">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5A11BC">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88DD64">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826CE4">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FE9702">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022282">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216DA1"/>
    <w:multiLevelType w:val="hybridMultilevel"/>
    <w:tmpl w:val="0680C2A4"/>
    <w:lvl w:ilvl="0" w:tplc="BCEC18A0">
      <w:start w:val="2"/>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764E42">
      <w:start w:val="1"/>
      <w:numFmt w:val="decimal"/>
      <w:lvlText w:val="%2)"/>
      <w:lvlJc w:val="left"/>
      <w:pPr>
        <w:ind w:left="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EEE9F0">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40CEE6">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E77E4">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8BCD4">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A8863E">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C000E2">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EE9B38">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1C1F06"/>
    <w:multiLevelType w:val="hybridMultilevel"/>
    <w:tmpl w:val="CB88B9C6"/>
    <w:lvl w:ilvl="0" w:tplc="73DA00C6">
      <w:start w:val="1"/>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BED084">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6A7FEE">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B4C02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B05CF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CC968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9A1270">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D63C90">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C951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3D0ABE"/>
    <w:multiLevelType w:val="hybridMultilevel"/>
    <w:tmpl w:val="BC5E0914"/>
    <w:lvl w:ilvl="0" w:tplc="91C0D9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EAF6FA">
      <w:start w:val="1"/>
      <w:numFmt w:val="lowerLetter"/>
      <w:lvlText w:val="%2"/>
      <w:lvlJc w:val="left"/>
      <w:pPr>
        <w:ind w:left="1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EAC078">
      <w:start w:val="1"/>
      <w:numFmt w:val="lowerLetter"/>
      <w:lvlRestart w:val="0"/>
      <w:lvlText w:val="%3)"/>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687134">
      <w:start w:val="1"/>
      <w:numFmt w:val="decimal"/>
      <w:lvlText w:val="%4"/>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B48878">
      <w:start w:val="1"/>
      <w:numFmt w:val="lowerLetter"/>
      <w:lvlText w:val="%5"/>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B8F91E">
      <w:start w:val="1"/>
      <w:numFmt w:val="lowerRoman"/>
      <w:lvlText w:val="%6"/>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12A692">
      <w:start w:val="1"/>
      <w:numFmt w:val="decimal"/>
      <w:lvlText w:val="%7"/>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D8211A">
      <w:start w:val="1"/>
      <w:numFmt w:val="lowerLetter"/>
      <w:lvlText w:val="%8"/>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0E3D44">
      <w:start w:val="1"/>
      <w:numFmt w:val="lowerRoman"/>
      <w:lvlText w:val="%9"/>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A22263"/>
    <w:multiLevelType w:val="hybridMultilevel"/>
    <w:tmpl w:val="ADDC521A"/>
    <w:lvl w:ilvl="0" w:tplc="3CDC4392">
      <w:start w:val="1"/>
      <w:numFmt w:val="lowerLetter"/>
      <w:lvlText w:val="%1)"/>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523DB2">
      <w:start w:val="1"/>
      <w:numFmt w:val="lowerLetter"/>
      <w:lvlText w:val="%2"/>
      <w:lvlJc w:val="left"/>
      <w:pPr>
        <w:ind w:left="1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20732">
      <w:start w:val="1"/>
      <w:numFmt w:val="lowerRoman"/>
      <w:lvlText w:val="%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7AD402">
      <w:start w:val="1"/>
      <w:numFmt w:val="decimal"/>
      <w:lvlText w:val="%4"/>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283918">
      <w:start w:val="1"/>
      <w:numFmt w:val="lowerLetter"/>
      <w:lvlText w:val="%5"/>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94C680">
      <w:start w:val="1"/>
      <w:numFmt w:val="lowerRoman"/>
      <w:lvlText w:val="%6"/>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C699AC">
      <w:start w:val="1"/>
      <w:numFmt w:val="decimal"/>
      <w:lvlText w:val="%7"/>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478BE">
      <w:start w:val="1"/>
      <w:numFmt w:val="lowerLetter"/>
      <w:lvlText w:val="%8"/>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1A2316">
      <w:start w:val="1"/>
      <w:numFmt w:val="lowerRoman"/>
      <w:lvlText w:val="%9"/>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7E213A"/>
    <w:multiLevelType w:val="hybridMultilevel"/>
    <w:tmpl w:val="DBB2BE7A"/>
    <w:lvl w:ilvl="0" w:tplc="C408EA66">
      <w:start w:val="15"/>
      <w:numFmt w:val="decimal"/>
      <w:lvlText w:val="%1."/>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422EA0">
      <w:start w:val="1"/>
      <w:numFmt w:val="decimal"/>
      <w:lvlText w:val="%2)"/>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4E19F0">
      <w:start w:val="1"/>
      <w:numFmt w:val="lowerRoman"/>
      <w:lvlText w:val="%3"/>
      <w:lvlJc w:val="left"/>
      <w:pPr>
        <w:ind w:left="1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0E070">
      <w:start w:val="1"/>
      <w:numFmt w:val="decimal"/>
      <w:lvlText w:val="%4"/>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A8A23A">
      <w:start w:val="1"/>
      <w:numFmt w:val="lowerLetter"/>
      <w:lvlText w:val="%5"/>
      <w:lvlJc w:val="left"/>
      <w:pPr>
        <w:ind w:left="2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C1798">
      <w:start w:val="1"/>
      <w:numFmt w:val="lowerRoman"/>
      <w:lvlText w:val="%6"/>
      <w:lvlJc w:val="left"/>
      <w:pPr>
        <w:ind w:left="3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288004">
      <w:start w:val="1"/>
      <w:numFmt w:val="decimal"/>
      <w:lvlText w:val="%7"/>
      <w:lvlJc w:val="left"/>
      <w:pPr>
        <w:ind w:left="4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A69EE2">
      <w:start w:val="1"/>
      <w:numFmt w:val="lowerLetter"/>
      <w:lvlText w:val="%8"/>
      <w:lvlJc w:val="left"/>
      <w:pPr>
        <w:ind w:left="5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E2436">
      <w:start w:val="1"/>
      <w:numFmt w:val="lowerRoman"/>
      <w:lvlText w:val="%9"/>
      <w:lvlJc w:val="left"/>
      <w:pPr>
        <w:ind w:left="5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
  </w:num>
  <w:num w:numId="3">
    <w:abstractNumId w:val="3"/>
  </w:num>
  <w:num w:numId="4">
    <w:abstractNumId w:val="10"/>
  </w:num>
  <w:num w:numId="5">
    <w:abstractNumId w:val="21"/>
  </w:num>
  <w:num w:numId="6">
    <w:abstractNumId w:val="36"/>
  </w:num>
  <w:num w:numId="7">
    <w:abstractNumId w:val="8"/>
  </w:num>
  <w:num w:numId="8">
    <w:abstractNumId w:val="37"/>
  </w:num>
  <w:num w:numId="9">
    <w:abstractNumId w:val="34"/>
  </w:num>
  <w:num w:numId="10">
    <w:abstractNumId w:val="20"/>
  </w:num>
  <w:num w:numId="11">
    <w:abstractNumId w:val="7"/>
  </w:num>
  <w:num w:numId="12">
    <w:abstractNumId w:val="12"/>
  </w:num>
  <w:num w:numId="13">
    <w:abstractNumId w:val="9"/>
  </w:num>
  <w:num w:numId="14">
    <w:abstractNumId w:val="13"/>
  </w:num>
  <w:num w:numId="15">
    <w:abstractNumId w:val="19"/>
  </w:num>
  <w:num w:numId="16">
    <w:abstractNumId w:val="42"/>
  </w:num>
  <w:num w:numId="17">
    <w:abstractNumId w:val="5"/>
  </w:num>
  <w:num w:numId="18">
    <w:abstractNumId w:val="14"/>
  </w:num>
  <w:num w:numId="19">
    <w:abstractNumId w:val="26"/>
  </w:num>
  <w:num w:numId="20">
    <w:abstractNumId w:val="39"/>
  </w:num>
  <w:num w:numId="21">
    <w:abstractNumId w:val="0"/>
  </w:num>
  <w:num w:numId="22">
    <w:abstractNumId w:val="24"/>
  </w:num>
  <w:num w:numId="23">
    <w:abstractNumId w:val="22"/>
  </w:num>
  <w:num w:numId="24">
    <w:abstractNumId w:val="38"/>
  </w:num>
  <w:num w:numId="25">
    <w:abstractNumId w:val="18"/>
  </w:num>
  <w:num w:numId="26">
    <w:abstractNumId w:val="2"/>
  </w:num>
  <w:num w:numId="27">
    <w:abstractNumId w:val="35"/>
  </w:num>
  <w:num w:numId="28">
    <w:abstractNumId w:val="32"/>
  </w:num>
  <w:num w:numId="29">
    <w:abstractNumId w:val="4"/>
  </w:num>
  <w:num w:numId="30">
    <w:abstractNumId w:val="6"/>
  </w:num>
  <w:num w:numId="31">
    <w:abstractNumId w:val="15"/>
  </w:num>
  <w:num w:numId="32">
    <w:abstractNumId w:val="16"/>
  </w:num>
  <w:num w:numId="33">
    <w:abstractNumId w:val="11"/>
  </w:num>
  <w:num w:numId="34">
    <w:abstractNumId w:val="23"/>
  </w:num>
  <w:num w:numId="35">
    <w:abstractNumId w:val="41"/>
  </w:num>
  <w:num w:numId="36">
    <w:abstractNumId w:val="28"/>
  </w:num>
  <w:num w:numId="37">
    <w:abstractNumId w:val="29"/>
  </w:num>
  <w:num w:numId="38">
    <w:abstractNumId w:val="25"/>
  </w:num>
  <w:num w:numId="39">
    <w:abstractNumId w:val="31"/>
  </w:num>
  <w:num w:numId="40">
    <w:abstractNumId w:val="30"/>
  </w:num>
  <w:num w:numId="41">
    <w:abstractNumId w:val="40"/>
  </w:num>
  <w:num w:numId="42">
    <w:abstractNumId w:val="3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1D"/>
    <w:rsid w:val="00166FBB"/>
    <w:rsid w:val="002F0B56"/>
    <w:rsid w:val="00334176"/>
    <w:rsid w:val="00457CAC"/>
    <w:rsid w:val="005E5F1D"/>
    <w:rsid w:val="00630868"/>
    <w:rsid w:val="006B662F"/>
    <w:rsid w:val="00753CEB"/>
    <w:rsid w:val="009C311F"/>
    <w:rsid w:val="00A923A5"/>
    <w:rsid w:val="00AA2339"/>
    <w:rsid w:val="00AE7FAD"/>
    <w:rsid w:val="00AF1E1D"/>
    <w:rsid w:val="00B73B23"/>
    <w:rsid w:val="00CC5DB2"/>
    <w:rsid w:val="00F667E1"/>
    <w:rsid w:val="00F77D13"/>
    <w:rsid w:val="00FB3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37F8"/>
  <w15:docId w15:val="{42182E51-5C1E-4C0B-BEBD-6D83BFEB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0" w:line="291" w:lineRule="auto"/>
      <w:ind w:left="365" w:hanging="365"/>
    </w:pPr>
    <w:rPr>
      <w:rFonts w:ascii="Arial" w:eastAsia="Arial" w:hAnsi="Arial" w:cs="Arial"/>
      <w:color w:val="000000"/>
    </w:rPr>
  </w:style>
  <w:style w:type="paragraph" w:styleId="Nagwek1">
    <w:name w:val="heading 1"/>
    <w:next w:val="Normalny"/>
    <w:link w:val="Nagwek1Znak"/>
    <w:uiPriority w:val="9"/>
    <w:qFormat/>
    <w:pPr>
      <w:keepNext/>
      <w:keepLines/>
      <w:spacing w:after="111"/>
      <w:ind w:left="10" w:right="4"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basedOn w:val="Normalny"/>
    <w:uiPriority w:val="34"/>
    <w:qFormat/>
    <w:rsid w:val="00AE7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34</Pages>
  <Words>12733</Words>
  <Characters>76401</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88957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Firma</dc:creator>
  <cp:keywords/>
  <cp:lastModifiedBy>Budownictwo</cp:lastModifiedBy>
  <cp:revision>4</cp:revision>
  <cp:lastPrinted>2022-06-30T21:30:00Z</cp:lastPrinted>
  <dcterms:created xsi:type="dcterms:W3CDTF">2022-06-30T20:26:00Z</dcterms:created>
  <dcterms:modified xsi:type="dcterms:W3CDTF">2022-07-28T09:25:00Z</dcterms:modified>
</cp:coreProperties>
</file>