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82" w:rsidRDefault="007D4331">
      <w:pPr>
        <w:tabs>
          <w:tab w:val="center" w:pos="708"/>
          <w:tab w:val="center" w:pos="1416"/>
          <w:tab w:val="center" w:pos="2124"/>
          <w:tab w:val="center" w:pos="2833"/>
          <w:tab w:val="center" w:pos="3541"/>
          <w:tab w:val="center" w:pos="4249"/>
          <w:tab w:val="center" w:pos="4957"/>
          <w:tab w:val="center" w:pos="5665"/>
          <w:tab w:val="center" w:pos="6373"/>
          <w:tab w:val="right" w:pos="9358"/>
        </w:tabs>
        <w:spacing w:after="0" w:line="259" w:lineRule="auto"/>
        <w:ind w:left="0" w:right="0" w:firstLine="0"/>
        <w:jc w:val="left"/>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rPr>
        <w:t xml:space="preserve">Załącznik nr 6 do SWZ </w:t>
      </w:r>
    </w:p>
    <w:p w:rsidR="006B5D82" w:rsidRDefault="007D4331">
      <w:pPr>
        <w:spacing w:after="93" w:line="259" w:lineRule="auto"/>
        <w:ind w:left="0" w:right="2" w:firstLine="0"/>
        <w:jc w:val="right"/>
      </w:pPr>
      <w:r>
        <w:rPr>
          <w:rFonts w:ascii="Times New Roman" w:eastAsia="Times New Roman" w:hAnsi="Times New Roman" w:cs="Times New Roman"/>
          <w:b/>
          <w:i/>
        </w:rPr>
        <w:t xml:space="preserve">Projekt Umowy </w:t>
      </w:r>
    </w:p>
    <w:p w:rsidR="006B5D82" w:rsidRDefault="007D4331">
      <w:pPr>
        <w:pStyle w:val="Nagwek1"/>
        <w:spacing w:line="350" w:lineRule="auto"/>
      </w:pPr>
      <w:r>
        <w:t xml:space="preserve">Umowa Nr …………/2022 na wykonanie robót budowlanych </w:t>
      </w:r>
    </w:p>
    <w:p w:rsidR="006B5D82" w:rsidRDefault="007D4331">
      <w:pPr>
        <w:spacing w:after="0" w:line="259" w:lineRule="auto"/>
        <w:ind w:left="50" w:right="0" w:firstLine="0"/>
        <w:jc w:val="center"/>
      </w:pPr>
      <w:r>
        <w:rPr>
          <w:b/>
        </w:rPr>
        <w:t xml:space="preserve"> </w:t>
      </w:r>
    </w:p>
    <w:p w:rsidR="006B5D82" w:rsidRDefault="007D4331">
      <w:pPr>
        <w:ind w:left="-15" w:right="0" w:firstLine="0"/>
      </w:pPr>
      <w:r>
        <w:t>zawarta w wyniku prowadzonego postępowania o udzielenie zamówienia, w trybie podstawowym bez negocjacji zgodnie z ustawą Prawo zamówień publicznych, w dniu …................... 2022 r. w Łubnicach pomiędzy:</w:t>
      </w:r>
      <w:r>
        <w:rPr>
          <w:rFonts w:ascii="Times New Roman" w:eastAsia="Times New Roman" w:hAnsi="Times New Roman" w:cs="Times New Roman"/>
        </w:rPr>
        <w:t xml:space="preserve"> </w:t>
      </w:r>
    </w:p>
    <w:p w:rsidR="006B5D82" w:rsidRDefault="007D4331">
      <w:pPr>
        <w:spacing w:after="3" w:line="259" w:lineRule="auto"/>
        <w:ind w:left="-5" w:right="0" w:hanging="10"/>
        <w:jc w:val="left"/>
      </w:pPr>
      <w:r>
        <w:rPr>
          <w:b/>
        </w:rPr>
        <w:t>Gminą Łubnice, Łubnice 66a, 28-232 Łubnice</w:t>
      </w:r>
      <w:r>
        <w:t xml:space="preserve">– reprezentowaną przez Wójta Gminy Annę </w:t>
      </w:r>
    </w:p>
    <w:p w:rsidR="006B5D82" w:rsidRDefault="007D4331">
      <w:pPr>
        <w:ind w:left="-15" w:right="0" w:firstLine="0"/>
      </w:pPr>
      <w:r>
        <w:t>Grajko przy kontrasygnacie Skarbnika Gminy Izabeli Pszczoły</w:t>
      </w:r>
      <w:r>
        <w:rPr>
          <w:rFonts w:ascii="Times New Roman" w:eastAsia="Times New Roman" w:hAnsi="Times New Roman" w:cs="Times New Roman"/>
        </w:rPr>
        <w:t xml:space="preserve"> </w:t>
      </w:r>
    </w:p>
    <w:p w:rsidR="006B5D82" w:rsidRDefault="007D4331">
      <w:pPr>
        <w:ind w:left="-15" w:right="694" w:firstLine="0"/>
      </w:pPr>
      <w:r>
        <w:t xml:space="preserve">zwaną w dalszej części Umowy ZAMAWIAJĄCYM  </w:t>
      </w:r>
      <w:r>
        <w:tab/>
        <w:t xml:space="preserve"> </w:t>
      </w:r>
      <w:r>
        <w:tab/>
        <w:t xml:space="preserve"> </w:t>
      </w:r>
      <w:r>
        <w:tab/>
        <w:t xml:space="preserve"> </w:t>
      </w:r>
      <w:r>
        <w:tab/>
        <w:t xml:space="preserve"> </w:t>
      </w:r>
      <w:r>
        <w:tab/>
      </w:r>
      <w:r>
        <w:rPr>
          <w:rFonts w:ascii="Times New Roman" w:eastAsia="Times New Roman" w:hAnsi="Times New Roman" w:cs="Times New Roman"/>
        </w:rPr>
        <w:t xml:space="preserve"> </w:t>
      </w:r>
      <w:r>
        <w:t>a</w:t>
      </w:r>
      <w:r>
        <w:rPr>
          <w:rFonts w:ascii="Times New Roman" w:eastAsia="Times New Roman" w:hAnsi="Times New Roman" w:cs="Times New Roman"/>
        </w:rPr>
        <w:t xml:space="preserve"> </w:t>
      </w:r>
    </w:p>
    <w:p w:rsidR="006B5D82" w:rsidRDefault="007D4331">
      <w:pPr>
        <w:spacing w:after="3" w:line="259" w:lineRule="auto"/>
        <w:ind w:left="-5" w:right="0" w:hanging="10"/>
        <w:jc w:val="left"/>
      </w:pPr>
      <w:r>
        <w:rPr>
          <w:b/>
        </w:rPr>
        <w:t>……………………………………………………………………………………………………...….</w:t>
      </w:r>
      <w:r>
        <w:rPr>
          <w:rFonts w:ascii="Times New Roman" w:eastAsia="Times New Roman" w:hAnsi="Times New Roman" w:cs="Times New Roman"/>
        </w:rPr>
        <w:t xml:space="preserve"> </w:t>
      </w:r>
    </w:p>
    <w:p w:rsidR="006B5D82" w:rsidRDefault="007D4331">
      <w:pPr>
        <w:ind w:left="-15" w:right="0" w:firstLine="0"/>
      </w:pPr>
      <w:r>
        <w:t>NIP: ……………………….</w:t>
      </w:r>
      <w:r>
        <w:rPr>
          <w:rFonts w:ascii="Times New Roman" w:eastAsia="Times New Roman" w:hAnsi="Times New Roman" w:cs="Times New Roman"/>
        </w:rPr>
        <w:t xml:space="preserve"> </w:t>
      </w:r>
    </w:p>
    <w:p w:rsidR="006B5D82" w:rsidRDefault="007D4331">
      <w:pPr>
        <w:ind w:left="-15" w:right="0" w:firstLine="0"/>
      </w:pPr>
      <w:r>
        <w:t>REGON: …………………………</w:t>
      </w:r>
      <w:r>
        <w:rPr>
          <w:rFonts w:ascii="Times New Roman" w:eastAsia="Times New Roman" w:hAnsi="Times New Roman" w:cs="Times New Roman"/>
        </w:rPr>
        <w:t xml:space="preserve"> </w:t>
      </w:r>
    </w:p>
    <w:p w:rsidR="006B5D82" w:rsidRDefault="007D4331">
      <w:pPr>
        <w:spacing w:after="106"/>
        <w:ind w:left="-15" w:right="3739" w:firstLine="0"/>
      </w:pPr>
      <w:r>
        <w:t>zwanym w dalszej części Umowy WYKONAWCĄ</w:t>
      </w:r>
      <w:r>
        <w:rPr>
          <w:rFonts w:ascii="Times New Roman" w:eastAsia="Times New Roman" w:hAnsi="Times New Roman" w:cs="Times New Roman"/>
        </w:rPr>
        <w:t xml:space="preserve"> </w:t>
      </w:r>
      <w:r>
        <w:t>zwanymi w dalszej części Umowy łącznie STRONAMI</w:t>
      </w:r>
      <w:r>
        <w:rPr>
          <w:rFonts w:ascii="Times New Roman" w:eastAsia="Times New Roman" w:hAnsi="Times New Roman" w:cs="Times New Roman"/>
        </w:rPr>
        <w:t xml:space="preserve"> </w:t>
      </w:r>
    </w:p>
    <w:p w:rsidR="006B5D82" w:rsidRDefault="007D4331">
      <w:pPr>
        <w:spacing w:after="0" w:line="259" w:lineRule="auto"/>
        <w:ind w:left="0" w:right="0" w:firstLine="0"/>
        <w:jc w:val="left"/>
      </w:pPr>
      <w:r>
        <w:t xml:space="preserve"> </w:t>
      </w:r>
    </w:p>
    <w:p w:rsidR="006B5D82" w:rsidRDefault="007D4331">
      <w:pPr>
        <w:spacing w:after="14" w:line="248" w:lineRule="auto"/>
        <w:ind w:left="10" w:right="0" w:hanging="10"/>
      </w:pPr>
      <w:r>
        <w:rPr>
          <w:i/>
        </w:rPr>
        <w:t xml:space="preserve">Stosownie do dokonanego przez Zamawiającego wyboru oferty Wykonawcy w wyniku postępowania o udzielenie zamówienia publicznego przeprowadzonego w trybie podstawowym, opartym na wymaganiach wskazanych w art. 275 pkt 1 ustawy z dnia 11 września 2019 r.  - Prawo zamówień publicznych,  Strony zawarły umowę o następującej treści: </w:t>
      </w:r>
    </w:p>
    <w:p w:rsidR="006B5D82" w:rsidRDefault="007D4331">
      <w:pPr>
        <w:spacing w:after="96" w:line="259" w:lineRule="auto"/>
        <w:ind w:left="0" w:right="0" w:firstLine="0"/>
        <w:jc w:val="left"/>
      </w:pPr>
      <w:r>
        <w:rPr>
          <w:b/>
        </w:rPr>
        <w:t xml:space="preserve"> </w:t>
      </w:r>
    </w:p>
    <w:p w:rsidR="006B5D82" w:rsidRDefault="007D4331">
      <w:pPr>
        <w:pStyle w:val="Nagwek1"/>
        <w:ind w:left="10" w:right="3"/>
      </w:pPr>
      <w:r>
        <w:t xml:space="preserve">PRZEDMIOT UMOWY </w:t>
      </w:r>
    </w:p>
    <w:p w:rsidR="006B5D82" w:rsidRDefault="007D4331">
      <w:pPr>
        <w:spacing w:after="1" w:line="259" w:lineRule="auto"/>
        <w:ind w:left="10" w:hanging="10"/>
        <w:jc w:val="center"/>
      </w:pPr>
      <w:r>
        <w:rPr>
          <w:b/>
        </w:rPr>
        <w:t xml:space="preserve">§ 1. </w:t>
      </w:r>
    </w:p>
    <w:p w:rsidR="006B5D82" w:rsidRDefault="007D4331">
      <w:pPr>
        <w:spacing w:after="120" w:line="237" w:lineRule="auto"/>
        <w:ind w:left="0" w:right="0" w:firstLine="0"/>
        <w:jc w:val="center"/>
      </w:pPr>
      <w:r>
        <w:rPr>
          <w:i/>
        </w:rPr>
        <w:t xml:space="preserve">(zakres niniejszego paragrafu zostanie dostosowany do zakresu zamówienia udzielonego danemu wykonawcy) </w:t>
      </w:r>
    </w:p>
    <w:p w:rsidR="006B5D82" w:rsidRDefault="007D4331">
      <w:pPr>
        <w:spacing w:after="129" w:line="259" w:lineRule="auto"/>
        <w:ind w:left="50" w:right="0" w:firstLine="0"/>
        <w:jc w:val="center"/>
      </w:pPr>
      <w:r>
        <w:rPr>
          <w:b/>
        </w:rPr>
        <w:t xml:space="preserve"> </w:t>
      </w:r>
    </w:p>
    <w:p w:rsidR="00E15F43" w:rsidRPr="00E15F43" w:rsidRDefault="00E15F43" w:rsidP="00E15F43">
      <w:pPr>
        <w:numPr>
          <w:ilvl w:val="0"/>
          <w:numId w:val="29"/>
        </w:numPr>
        <w:spacing w:after="16" w:line="250" w:lineRule="auto"/>
        <w:ind w:right="0"/>
        <w:contextualSpacing/>
      </w:pPr>
      <w:r w:rsidRPr="00E15F43">
        <w:t xml:space="preserve">Przedmiotem zamówienia są roboty budowlane związane z realizacją programu „Rewitalizacja szansą na poprawę atrakcyjności </w:t>
      </w:r>
      <w:proofErr w:type="spellStart"/>
      <w:r w:rsidRPr="00E15F43">
        <w:t>społeczno</w:t>
      </w:r>
      <w:proofErr w:type="spellEnd"/>
      <w:r w:rsidRPr="00E15F43">
        <w:t>–gospodarczej miejscowości Łubnice” polegające na wykonaniu boiska do siatkówki plażowej oraz pchnięcia kulą dla potrzeb uczniów Szkoły Podstawowej w Łubnicach, budowę nowej linii oświetlenia ulicznego, wymianę dotychczasowych opraw oświetlenia ulicznego na energooszczędne ze źródłem w postaci światła LED oraz na remoncie drogi gminnej nr 342029.</w:t>
      </w:r>
    </w:p>
    <w:p w:rsidR="00E15F43" w:rsidRPr="00E15F43" w:rsidRDefault="00E15F43" w:rsidP="00E15F43">
      <w:pPr>
        <w:numPr>
          <w:ilvl w:val="0"/>
          <w:numId w:val="29"/>
        </w:numPr>
        <w:spacing w:after="16" w:line="250" w:lineRule="auto"/>
        <w:ind w:right="0"/>
        <w:contextualSpacing/>
      </w:pPr>
      <w:r w:rsidRPr="00E15F43">
        <w:t xml:space="preserve">Przedmiot umowy obejmuje:  </w:t>
      </w:r>
    </w:p>
    <w:p w:rsidR="00E15F43" w:rsidRPr="00E15F43" w:rsidRDefault="00E15F43" w:rsidP="00E15F43">
      <w:pPr>
        <w:spacing w:after="7" w:line="259" w:lineRule="auto"/>
        <w:ind w:left="720" w:right="0" w:firstLine="0"/>
        <w:jc w:val="left"/>
      </w:pPr>
    </w:p>
    <w:p w:rsidR="00E15F43" w:rsidRPr="00E15F43" w:rsidRDefault="00E15F43" w:rsidP="00E15F43">
      <w:pPr>
        <w:tabs>
          <w:tab w:val="center" w:pos="1174"/>
        </w:tabs>
        <w:spacing w:after="5" w:line="255" w:lineRule="auto"/>
        <w:ind w:left="-15" w:right="0" w:firstLine="0"/>
        <w:jc w:val="left"/>
        <w:rPr>
          <w:i/>
        </w:rPr>
      </w:pPr>
      <w:r w:rsidRPr="00E15F43">
        <w:rPr>
          <w:b/>
        </w:rPr>
        <w:t xml:space="preserve"> </w:t>
      </w:r>
      <w:r w:rsidRPr="00E15F43">
        <w:rPr>
          <w:b/>
        </w:rPr>
        <w:tab/>
      </w:r>
      <w:r w:rsidRPr="00E15F43">
        <w:rPr>
          <w:b/>
          <w:i/>
        </w:rPr>
        <w:t>Część I.</w:t>
      </w:r>
      <w:r w:rsidRPr="00E15F43">
        <w:rPr>
          <w:rFonts w:ascii="Times New Roman" w:eastAsia="Times New Roman" w:hAnsi="Times New Roman" w:cs="Times New Roman"/>
          <w:i/>
        </w:rPr>
        <w:t xml:space="preserve"> </w:t>
      </w:r>
    </w:p>
    <w:p w:rsidR="008C40FB" w:rsidRDefault="008C40FB" w:rsidP="00E15F43">
      <w:pPr>
        <w:spacing w:after="16" w:line="250" w:lineRule="auto"/>
        <w:ind w:left="718" w:right="0" w:hanging="10"/>
        <w:rPr>
          <w:b/>
          <w:i/>
          <w:u w:val="single" w:color="000000"/>
        </w:rPr>
      </w:pPr>
      <w:r>
        <w:rPr>
          <w:b/>
          <w:i/>
          <w:u w:val="single" w:color="000000"/>
        </w:rPr>
        <w:t>„Poprawa dostępności do infrastruktury edukacyjnej poprzez budowę boiska do siatkówki plażowej i pchnięcia kulą dla potrzeb uczniów SP w Łubnicach”</w:t>
      </w:r>
    </w:p>
    <w:p w:rsidR="00E15F43" w:rsidRPr="00E15F43" w:rsidRDefault="00E15F43" w:rsidP="00E15F43">
      <w:pPr>
        <w:spacing w:after="16" w:line="250" w:lineRule="auto"/>
        <w:ind w:left="718" w:right="0" w:hanging="10"/>
        <w:rPr>
          <w:i/>
        </w:rPr>
      </w:pPr>
      <w:r w:rsidRPr="00E15F43">
        <w:rPr>
          <w:i/>
        </w:rPr>
        <w:t xml:space="preserve">Podstawowy zakres inwestycji obejmuje budowę boiska do siatkówki plażowej o nawierzchni z piasku naturalnego oraz rzutni do pchnięcia kulą o nawierzchni betonowej, budowa utwardzonego chodnika/dojścia, dostawę i montaż sprzętu sportowego, montaż ogrodzenia terenu oraz wyrównanie i rekultywację terenu zielonego w obrębie działki ew. nr 198/39 w Łubnicach. </w:t>
      </w:r>
    </w:p>
    <w:p w:rsidR="00E15F43" w:rsidRPr="00E15F43" w:rsidRDefault="00E15F43" w:rsidP="00E15F43">
      <w:pPr>
        <w:spacing w:after="0" w:line="259" w:lineRule="auto"/>
        <w:ind w:left="708" w:right="0" w:firstLine="0"/>
        <w:jc w:val="left"/>
        <w:rPr>
          <w:i/>
        </w:rPr>
      </w:pPr>
      <w:r w:rsidRPr="00E15F43">
        <w:rPr>
          <w:i/>
        </w:rPr>
        <w:t xml:space="preserve"> </w:t>
      </w:r>
    </w:p>
    <w:p w:rsidR="008C40FB" w:rsidRDefault="008C40FB" w:rsidP="00E15F43">
      <w:pPr>
        <w:spacing w:after="5" w:line="255" w:lineRule="auto"/>
        <w:ind w:left="718" w:right="0" w:hanging="10"/>
        <w:rPr>
          <w:b/>
          <w:i/>
        </w:rPr>
      </w:pPr>
    </w:p>
    <w:p w:rsidR="008C40FB" w:rsidRDefault="008C40FB" w:rsidP="00E15F43">
      <w:pPr>
        <w:spacing w:after="5" w:line="255" w:lineRule="auto"/>
        <w:ind w:left="718" w:right="0" w:hanging="10"/>
        <w:rPr>
          <w:b/>
          <w:i/>
        </w:rPr>
      </w:pPr>
    </w:p>
    <w:p w:rsidR="00E15F43" w:rsidRPr="00E15F43" w:rsidRDefault="00E15F43" w:rsidP="00E15F43">
      <w:pPr>
        <w:spacing w:after="5" w:line="255" w:lineRule="auto"/>
        <w:ind w:left="718" w:right="0" w:hanging="10"/>
        <w:rPr>
          <w:i/>
        </w:rPr>
      </w:pPr>
      <w:r w:rsidRPr="00E15F43">
        <w:rPr>
          <w:b/>
          <w:i/>
        </w:rPr>
        <w:lastRenderedPageBreak/>
        <w:t>Część II:</w:t>
      </w:r>
      <w:r w:rsidRPr="00E15F43">
        <w:rPr>
          <w:rFonts w:ascii="Times New Roman" w:eastAsia="Times New Roman" w:hAnsi="Times New Roman" w:cs="Times New Roman"/>
          <w:i/>
        </w:rPr>
        <w:t xml:space="preserve"> </w:t>
      </w:r>
    </w:p>
    <w:p w:rsidR="00E15F43" w:rsidRPr="00E15F43" w:rsidRDefault="008C40FB" w:rsidP="00E15F43">
      <w:pPr>
        <w:spacing w:after="14" w:line="250" w:lineRule="auto"/>
        <w:ind w:left="703" w:right="0" w:hanging="10"/>
        <w:rPr>
          <w:i/>
        </w:rPr>
      </w:pPr>
      <w:r>
        <w:rPr>
          <w:b/>
          <w:i/>
          <w:u w:val="single" w:color="000000"/>
        </w:rPr>
        <w:t>„Poprawa bezpieczeństwa poprzez budowę nowej linii oświetlenia ulicznego”</w:t>
      </w:r>
      <w:r w:rsidR="00E15F43" w:rsidRPr="00E15F43">
        <w:rPr>
          <w:b/>
          <w:i/>
        </w:rPr>
        <w:t xml:space="preserve"> </w:t>
      </w:r>
    </w:p>
    <w:p w:rsidR="00E15F43" w:rsidRPr="00E15F43" w:rsidRDefault="00E15F43" w:rsidP="00E15F43">
      <w:pPr>
        <w:spacing w:after="16" w:line="250" w:lineRule="auto"/>
        <w:ind w:left="718" w:right="0" w:hanging="10"/>
        <w:rPr>
          <w:i/>
        </w:rPr>
      </w:pPr>
      <w:r w:rsidRPr="00E15F43">
        <w:rPr>
          <w:i/>
        </w:rPr>
        <w:t>Podstawowy zakres inwestycji obejmuje budowę naziemnej linii oświetlenia ulicznego w miejscowości Łubnice wzdłuż drogi krajowej nr 79 oraz wzdłuż drogi gminnej na działce ew. nr 179/1 z lampami typu LED o mocy 70W w obrębie działek ewidencyjnych nr 198/26, 198/27, 198/28, 198/19, 198/23, 198/24, 181/2, 196, 180/2, 182 i 184 od istniejącego słupa nr 8/5 linii n/N Łubnice 1 o długości ok. 629 m.</w:t>
      </w:r>
    </w:p>
    <w:p w:rsidR="00E15F43" w:rsidRPr="00E15F43" w:rsidRDefault="00E15F43" w:rsidP="00E15F43">
      <w:pPr>
        <w:spacing w:after="16" w:line="250" w:lineRule="auto"/>
        <w:ind w:left="718" w:right="0" w:hanging="10"/>
        <w:rPr>
          <w:i/>
        </w:rPr>
      </w:pPr>
    </w:p>
    <w:p w:rsidR="00E15F43" w:rsidRPr="00E15F43" w:rsidRDefault="00E15F43" w:rsidP="00E15F43">
      <w:pPr>
        <w:spacing w:after="16" w:line="250" w:lineRule="auto"/>
        <w:ind w:left="718" w:right="0" w:hanging="10"/>
        <w:rPr>
          <w:b/>
          <w:i/>
        </w:rPr>
      </w:pPr>
      <w:r w:rsidRPr="00E15F43">
        <w:rPr>
          <w:b/>
          <w:i/>
        </w:rPr>
        <w:t>Część III:</w:t>
      </w:r>
    </w:p>
    <w:p w:rsidR="00E15F43" w:rsidRPr="00E15F43" w:rsidRDefault="008C40FB" w:rsidP="00E15F43">
      <w:pPr>
        <w:spacing w:after="16" w:line="250" w:lineRule="auto"/>
        <w:ind w:left="718" w:right="0" w:hanging="10"/>
        <w:rPr>
          <w:b/>
          <w:i/>
          <w:u w:val="single"/>
        </w:rPr>
      </w:pPr>
      <w:r w:rsidRPr="008C40FB">
        <w:rPr>
          <w:b/>
          <w:i/>
          <w:u w:val="single"/>
        </w:rPr>
        <w:t>„EWE poprzez wymianę opraw oświetlenia ulicznego na energooszczędne ze źródłem światłą LED”</w:t>
      </w:r>
    </w:p>
    <w:p w:rsidR="00E15F43" w:rsidRPr="00E15F43" w:rsidRDefault="00E15F43" w:rsidP="00E15F43">
      <w:pPr>
        <w:spacing w:after="16" w:line="250" w:lineRule="auto"/>
        <w:ind w:left="718" w:right="0" w:hanging="10"/>
        <w:rPr>
          <w:i/>
        </w:rPr>
      </w:pPr>
      <w:r w:rsidRPr="00E15F43">
        <w:rPr>
          <w:i/>
        </w:rPr>
        <w:t>Podstawowy zakres inwestycji obejmuje wymianę 6 sztuk opraw oświetleniowych na istniejących słupach zlokalizowanych wzdłuż drogi gminnej nr 342028T poprzez demontaż istniejących opraw żarowych blaszanych oraz przewodów oraz montaż nowych opraw oświetlenia z lampą LED o mocy 55W wraz z montażem przewodów.</w:t>
      </w:r>
    </w:p>
    <w:p w:rsidR="00E15F43" w:rsidRPr="00E15F43" w:rsidRDefault="00E15F43" w:rsidP="00E15F43">
      <w:pPr>
        <w:spacing w:after="16" w:line="250" w:lineRule="auto"/>
        <w:ind w:left="718" w:right="0" w:hanging="10"/>
        <w:rPr>
          <w:i/>
        </w:rPr>
      </w:pPr>
    </w:p>
    <w:p w:rsidR="00E15F43" w:rsidRPr="00E15F43" w:rsidRDefault="00E15F43" w:rsidP="00E15F43">
      <w:pPr>
        <w:spacing w:after="16" w:line="250" w:lineRule="auto"/>
        <w:ind w:left="718" w:right="0" w:hanging="10"/>
        <w:rPr>
          <w:b/>
          <w:i/>
        </w:rPr>
      </w:pPr>
      <w:r w:rsidRPr="00E15F43">
        <w:rPr>
          <w:b/>
          <w:i/>
        </w:rPr>
        <w:t>Część IV:</w:t>
      </w:r>
    </w:p>
    <w:p w:rsidR="008C40FB" w:rsidRDefault="00E15F43" w:rsidP="00E15F43">
      <w:pPr>
        <w:spacing w:after="16" w:line="250" w:lineRule="auto"/>
        <w:ind w:left="718" w:right="0" w:hanging="10"/>
        <w:rPr>
          <w:b/>
          <w:i/>
          <w:u w:val="single"/>
        </w:rPr>
      </w:pPr>
      <w:r w:rsidRPr="00E15F43">
        <w:rPr>
          <w:b/>
          <w:i/>
          <w:u w:val="single"/>
        </w:rPr>
        <w:t xml:space="preserve">„Remont drogi gminnej nr 342029T Łubnice – Orzelec Duży </w:t>
      </w:r>
    </w:p>
    <w:p w:rsidR="00E15F43" w:rsidRPr="00E15F43" w:rsidRDefault="00E15F43" w:rsidP="00E15F43">
      <w:pPr>
        <w:spacing w:after="16" w:line="250" w:lineRule="auto"/>
        <w:ind w:left="718" w:right="0" w:hanging="10"/>
        <w:rPr>
          <w:i/>
        </w:rPr>
      </w:pPr>
      <w:r w:rsidRPr="00E15F43">
        <w:rPr>
          <w:i/>
        </w:rPr>
        <w:t>Podstawowy zakres inwestycji obejmuje remont drogi gminnej nr 342029T Łubnice – Orzelec Duży od km 0+000 do km 0+905 poprzez przeprowadzenie robót przygotowawczych, rozbiórkę dotychczasowej nawierzchni, korytowanie, wykonanie podbudowy z kruszyw łamanych, nawierzchni z mieszanek mineralno-bitumicznych asfaltowych, plantowanie poboczy wraz z ich utrwaleniem, wykonanie odwodnienia poprzez wykonanie przepustów rurowych wraz ze ściankami czołowymi oraz montażem barier ochronnych oraz oznakowania pionowego.</w:t>
      </w:r>
    </w:p>
    <w:p w:rsidR="00E15F43" w:rsidRPr="00E15F43" w:rsidRDefault="00E15F43" w:rsidP="00E15F43">
      <w:pPr>
        <w:spacing w:after="16" w:line="250" w:lineRule="auto"/>
        <w:ind w:left="718" w:right="0" w:hanging="10"/>
        <w:rPr>
          <w:i/>
          <w:u w:val="single"/>
        </w:rPr>
      </w:pPr>
      <w:r w:rsidRPr="00E15F43">
        <w:rPr>
          <w:i/>
          <w:u w:val="single"/>
        </w:rPr>
        <w:t>Do zakresu inwestycji zaliczyć należy regulację poziomu istniejących studzienek kanalizacyjnych w liczbie</w:t>
      </w:r>
      <w:r w:rsidR="008C40FB">
        <w:rPr>
          <w:i/>
          <w:u w:val="single"/>
        </w:rPr>
        <w:t xml:space="preserve"> 21 </w:t>
      </w:r>
      <w:r w:rsidRPr="00E15F43">
        <w:rPr>
          <w:i/>
          <w:u w:val="single"/>
        </w:rPr>
        <w:t>sztuk do poziomu wykonanej nawierzchni, co nie zostało objęte przedmiarem robót.</w:t>
      </w:r>
    </w:p>
    <w:p w:rsidR="006B5D82" w:rsidRDefault="0099625F" w:rsidP="0099625F">
      <w:pPr>
        <w:spacing w:after="9" w:line="259" w:lineRule="auto"/>
        <w:ind w:left="720" w:right="0" w:firstLine="0"/>
      </w:pPr>
      <w:r w:rsidRPr="00EC2FFE">
        <w:rPr>
          <w:b/>
        </w:rPr>
        <w:t xml:space="preserve">Inwestycja objęta niniejszym zamówieniem realizowana jest w ramach </w:t>
      </w:r>
      <w:r>
        <w:rPr>
          <w:b/>
        </w:rPr>
        <w:t>projektu</w:t>
      </w:r>
      <w:r w:rsidRPr="00EC2FFE">
        <w:rPr>
          <w:b/>
        </w:rPr>
        <w:t xml:space="preserve"> „Rewitalizacja szansą na poprawę atrakcyjności społeczno-gospodarczej miejscowości Łubnice” finansowanego w ramach Regionalnego Programu Operacyjnego Województwa Świętokrzyskiego na lata 2014-2020 – Działanie 6.5- Rewitalizacja obszarów miejskich i wiejskich.</w:t>
      </w:r>
    </w:p>
    <w:p w:rsidR="006B5D82" w:rsidRDefault="007D4331">
      <w:pPr>
        <w:numPr>
          <w:ilvl w:val="0"/>
          <w:numId w:val="3"/>
        </w:numPr>
        <w:ind w:right="0" w:hanging="360"/>
      </w:pPr>
      <w:r>
        <w:t xml:space="preserve">Zamawiający zleca, a Wykonawca przyjmuje do wykonania odpłatnie roboty budowlane stanowiące przedmiot niniejszej Umowy, określony w ust. 2. </w:t>
      </w:r>
    </w:p>
    <w:p w:rsidR="006B5D82" w:rsidRDefault="007D4331">
      <w:pPr>
        <w:numPr>
          <w:ilvl w:val="0"/>
          <w:numId w:val="3"/>
        </w:numPr>
        <w:ind w:right="0" w:hanging="360"/>
      </w:pPr>
      <w:r>
        <w:t xml:space="preserve">Podstawowym dokumentem wiążącym Strony jest niniejsza Umowa podpisana przez Zamawiającego i Wykonawcę. </w:t>
      </w:r>
    </w:p>
    <w:p w:rsidR="006B5D82" w:rsidRDefault="007D4331">
      <w:pPr>
        <w:numPr>
          <w:ilvl w:val="0"/>
          <w:numId w:val="3"/>
        </w:numPr>
        <w:ind w:right="0" w:hanging="360"/>
      </w:pPr>
      <w:r>
        <w:t xml:space="preserve">Szczegółowy opis i zakres przedmiotu umowy znajduje się w szczególności w dokumentacji projektowej, przedmiarach robót, szczegółowych specyfikacjach technicznych wykonania i odbioru robót budowlanych, stanowiących załączniki do SWZ. </w:t>
      </w:r>
    </w:p>
    <w:p w:rsidR="006B5D82" w:rsidRDefault="007D4331">
      <w:pPr>
        <w:numPr>
          <w:ilvl w:val="0"/>
          <w:numId w:val="3"/>
        </w:numPr>
        <w:ind w:right="0" w:hanging="360"/>
      </w:pPr>
      <w:r>
        <w:t xml:space="preserve">Przedmiot umowy zostanie wykonany na warunkach określonych w: </w:t>
      </w:r>
    </w:p>
    <w:p w:rsidR="006B5D82" w:rsidRDefault="007D4331">
      <w:pPr>
        <w:numPr>
          <w:ilvl w:val="1"/>
          <w:numId w:val="3"/>
        </w:numPr>
        <w:ind w:right="0" w:hanging="360"/>
      </w:pPr>
      <w:r>
        <w:t xml:space="preserve">dokumentach wymienionych w ust. 5 </w:t>
      </w:r>
    </w:p>
    <w:p w:rsidR="006B5D82" w:rsidRDefault="007D4331">
      <w:pPr>
        <w:numPr>
          <w:ilvl w:val="1"/>
          <w:numId w:val="3"/>
        </w:numPr>
        <w:ind w:right="0" w:hanging="360"/>
      </w:pPr>
      <w:r>
        <w:t xml:space="preserve">niniejszej Umowie, </w:t>
      </w:r>
    </w:p>
    <w:p w:rsidR="006B5D82" w:rsidRDefault="007D4331">
      <w:pPr>
        <w:numPr>
          <w:ilvl w:val="1"/>
          <w:numId w:val="3"/>
        </w:numPr>
        <w:ind w:right="0" w:hanging="360"/>
      </w:pPr>
      <w:r>
        <w:t xml:space="preserve">Specyfikacji Warunków Zamówienia stanowiącej załącznik do niniejszej Umowy, </w:t>
      </w:r>
    </w:p>
    <w:p w:rsidR="006B5D82" w:rsidRDefault="007D4331">
      <w:pPr>
        <w:numPr>
          <w:ilvl w:val="1"/>
          <w:numId w:val="3"/>
        </w:numPr>
        <w:ind w:right="0" w:hanging="360"/>
      </w:pPr>
      <w:r>
        <w:t xml:space="preserve">ofercie złożonej przez Wykonawcę na wykonanie robót budowlanych stanowiącej załącznik do niniejszej Umowy. </w:t>
      </w:r>
    </w:p>
    <w:p w:rsidR="006B5D82" w:rsidRDefault="007D4331">
      <w:pPr>
        <w:numPr>
          <w:ilvl w:val="0"/>
          <w:numId w:val="3"/>
        </w:numPr>
        <w:ind w:right="0" w:hanging="360"/>
      </w:pPr>
      <w:r>
        <w:t xml:space="preserve">Specyfikacja Warunków Zamówienia wraz z załącznikami oraz oferta Wykonawcy na wykonanie robót budowlanych są  integralnymi częściami niniejszej umowy. </w:t>
      </w:r>
    </w:p>
    <w:p w:rsidR="006B5D82" w:rsidRDefault="007D4331">
      <w:pPr>
        <w:numPr>
          <w:ilvl w:val="0"/>
          <w:numId w:val="3"/>
        </w:numPr>
        <w:ind w:right="0" w:hanging="360"/>
      </w:pPr>
      <w:r>
        <w:lastRenderedPageBreak/>
        <w:t xml:space="preserve">Wykonawca zobowiązuje się wykonać przedmiot Umowy zgodnie z w/w dokumentami, z obowiązującymi przepisami prawa, obowiązującymi normami, zasadami wiedzy technicznej, sztuki budowlanej, standardem materiałów i urządzeń, z należytą starannością, bezpieczeństwem, dobrą jakością i właściwą organizacją, w wyznaczonym przez Zamawiającego terminie, pod kierownictwem osób posiadających odpowiednie uprawnienia i kwalifikacje. </w:t>
      </w:r>
    </w:p>
    <w:p w:rsidR="006B5D82" w:rsidRDefault="007D4331">
      <w:pPr>
        <w:numPr>
          <w:ilvl w:val="0"/>
          <w:numId w:val="3"/>
        </w:numPr>
        <w:ind w:right="0" w:hanging="360"/>
      </w:pPr>
      <w:r>
        <w:t xml:space="preserve">Wykonawca zobowiązuje się wykonać przedmiot Umowy z materiałów własnych. </w:t>
      </w:r>
    </w:p>
    <w:p w:rsidR="006B5D82" w:rsidRDefault="007D4331">
      <w:pPr>
        <w:numPr>
          <w:ilvl w:val="0"/>
          <w:numId w:val="3"/>
        </w:numPr>
        <w:spacing w:after="110"/>
        <w:ind w:right="0" w:hanging="360"/>
      </w:pPr>
      <w:r>
        <w:t xml:space="preserve">Materiały muszą odpowiadać wymogom wyrobów dopuszczonych do obrotu i stosowania               w budownictwie zgodnie z ustawą z dnia 16 kwietnia 2004 r. o wyrobach budowlanych ( Dz. U. z 2021r. poz. 1213) oraz wymaganiom określonym w ustawie z dnia 7 lipca 1994r. -  Prawo Budowlane (Dz. U. z 2021r., poz. 2351 ze zm.). </w:t>
      </w:r>
    </w:p>
    <w:p w:rsidR="00E15F43" w:rsidRDefault="00E15F43">
      <w:pPr>
        <w:pStyle w:val="Nagwek1"/>
        <w:ind w:left="10" w:right="1"/>
      </w:pPr>
    </w:p>
    <w:p w:rsidR="006B5D82" w:rsidRDefault="007D4331">
      <w:pPr>
        <w:pStyle w:val="Nagwek1"/>
        <w:ind w:left="10" w:right="1"/>
      </w:pPr>
      <w:r>
        <w:t xml:space="preserve">Obowiązki Zamawiającego </w:t>
      </w:r>
    </w:p>
    <w:p w:rsidR="006B5D82" w:rsidRDefault="007D4331">
      <w:pPr>
        <w:spacing w:after="1" w:line="259" w:lineRule="auto"/>
        <w:ind w:left="10" w:right="3" w:hanging="10"/>
        <w:jc w:val="center"/>
      </w:pPr>
      <w:r>
        <w:rPr>
          <w:b/>
        </w:rPr>
        <w:t xml:space="preserve">§ 2. </w:t>
      </w:r>
    </w:p>
    <w:p w:rsidR="006B5D82" w:rsidRDefault="007D4331">
      <w:pPr>
        <w:spacing w:after="129" w:line="259" w:lineRule="auto"/>
        <w:ind w:left="50" w:right="0" w:firstLine="0"/>
        <w:jc w:val="center"/>
      </w:pPr>
      <w:r>
        <w:rPr>
          <w:b/>
        </w:rPr>
        <w:t xml:space="preserve"> </w:t>
      </w:r>
    </w:p>
    <w:p w:rsidR="006B5D82" w:rsidRDefault="007D4331">
      <w:pPr>
        <w:numPr>
          <w:ilvl w:val="0"/>
          <w:numId w:val="4"/>
        </w:numPr>
        <w:ind w:right="0" w:hanging="360"/>
      </w:pPr>
      <w:r>
        <w:t xml:space="preserve">Przekazanie Wykonawcy odpowiednich dokumentów opisujących przedmiot zamówienia, jakie znajdują się w posiadaniu Zamawiającego.  </w:t>
      </w:r>
    </w:p>
    <w:p w:rsidR="006B5D82" w:rsidRDefault="007D4331">
      <w:pPr>
        <w:numPr>
          <w:ilvl w:val="0"/>
          <w:numId w:val="4"/>
        </w:numPr>
        <w:ind w:right="0" w:hanging="360"/>
      </w:pPr>
      <w:r>
        <w:t xml:space="preserve">Protokolarne przekazanie Wykonawcy terenu budowy </w:t>
      </w:r>
      <w:r>
        <w:rPr>
          <w:b/>
        </w:rPr>
        <w:t>w terminie do 14 dni od daty zawarcia umowy.</w:t>
      </w:r>
      <w:r>
        <w:t xml:space="preserve"> </w:t>
      </w:r>
    </w:p>
    <w:p w:rsidR="006B5D82" w:rsidRDefault="007D4331">
      <w:pPr>
        <w:numPr>
          <w:ilvl w:val="0"/>
          <w:numId w:val="4"/>
        </w:numPr>
        <w:ind w:right="0" w:hanging="360"/>
      </w:pPr>
      <w:r>
        <w:t xml:space="preserve">Zapewnienie na swój koszt nadzoru inwestorskiego nad realizowanymi robotami budowlanymi. </w:t>
      </w:r>
    </w:p>
    <w:p w:rsidR="006B5D82" w:rsidRDefault="007D4331">
      <w:pPr>
        <w:numPr>
          <w:ilvl w:val="0"/>
          <w:numId w:val="4"/>
        </w:numPr>
        <w:ind w:right="0" w:hanging="360"/>
      </w:pPr>
      <w:r>
        <w:t xml:space="preserve">Terminowy odbiór przedmiotu niniejszej Umowy zgodnie z jej postanowieniami zawartymi w § 5. </w:t>
      </w:r>
    </w:p>
    <w:p w:rsidR="006B5D82" w:rsidRDefault="007D4331">
      <w:pPr>
        <w:numPr>
          <w:ilvl w:val="0"/>
          <w:numId w:val="4"/>
        </w:numPr>
        <w:ind w:right="0" w:hanging="360"/>
      </w:pPr>
      <w:r>
        <w:t xml:space="preserve">Terminowa zapłata wynagrodzenia określonego w § 10 niniejszej Umowy za wykonane roboty, zgodnie z postanowieniami zawartymi w tym przepisie. </w:t>
      </w:r>
    </w:p>
    <w:p w:rsidR="006B5D82" w:rsidRDefault="007D4331">
      <w:pPr>
        <w:numPr>
          <w:ilvl w:val="0"/>
          <w:numId w:val="4"/>
        </w:numPr>
        <w:spacing w:after="110"/>
        <w:ind w:right="0" w:hanging="360"/>
      </w:pPr>
      <w:r>
        <w:t xml:space="preserve">Współdziałanie z Wykonawcą przy wykonywaniu Umowy w celu należytej realizacji zamówienia. </w:t>
      </w:r>
    </w:p>
    <w:p w:rsidR="006B5D82" w:rsidRDefault="007D4331">
      <w:pPr>
        <w:pStyle w:val="Nagwek1"/>
        <w:ind w:left="10" w:right="3"/>
      </w:pPr>
      <w:r>
        <w:t xml:space="preserve">Obowiązki Wykonawcy </w:t>
      </w:r>
    </w:p>
    <w:p w:rsidR="006B5D82" w:rsidRDefault="007D4331">
      <w:pPr>
        <w:spacing w:after="1" w:line="259" w:lineRule="auto"/>
        <w:ind w:left="10" w:right="8" w:hanging="10"/>
        <w:jc w:val="center"/>
      </w:pPr>
      <w:r>
        <w:rPr>
          <w:b/>
        </w:rPr>
        <w:t xml:space="preserve">§  3. </w:t>
      </w:r>
    </w:p>
    <w:p w:rsidR="006B5D82" w:rsidRDefault="007D4331">
      <w:pPr>
        <w:spacing w:after="129" w:line="259" w:lineRule="auto"/>
        <w:ind w:left="50" w:right="0" w:firstLine="0"/>
        <w:jc w:val="center"/>
      </w:pPr>
      <w:r>
        <w:rPr>
          <w:b/>
        </w:rPr>
        <w:t xml:space="preserve"> </w:t>
      </w:r>
    </w:p>
    <w:p w:rsidR="006B5D82" w:rsidRDefault="007D4331">
      <w:pPr>
        <w:numPr>
          <w:ilvl w:val="0"/>
          <w:numId w:val="5"/>
        </w:numPr>
        <w:ind w:right="0" w:hanging="360"/>
      </w:pPr>
      <w:r>
        <w:t xml:space="preserve">Do obowiązków Wykonawcy należy terminowe wykonanie i przekazanie Zamawiającemu wykonanych robót budowlanych. </w:t>
      </w:r>
    </w:p>
    <w:p w:rsidR="006B5D82" w:rsidRDefault="007D4331">
      <w:pPr>
        <w:numPr>
          <w:ilvl w:val="0"/>
          <w:numId w:val="5"/>
        </w:numPr>
        <w:ind w:right="0" w:hanging="360"/>
      </w:pPr>
      <w:r>
        <w:t xml:space="preserve">Wykonawca zobowiązuje się wykonać przedmiot umowy zgodnie z dokumentami wymienionymi w § 1 ust. 6 Umowy, zgodnie z zasadami wiedzy technicznej i sztuki budowlanej, warunkami technicznego wykonania i odbioru robót, zgodnie z obowiązującymi w budownictwie przepisami i normami, a zwłaszcza przepisami BHP i przeciwpożarowymi, a także zgodnie z wytycznymi i zaleceniami  Zamawiającego uzgodnionymi do wykonania w czasie realizacji zamówienia – z materiałów stanowiących jego własność. </w:t>
      </w:r>
    </w:p>
    <w:p w:rsidR="006B5D82" w:rsidRDefault="007D4331">
      <w:pPr>
        <w:numPr>
          <w:ilvl w:val="0"/>
          <w:numId w:val="5"/>
        </w:numPr>
        <w:ind w:right="0" w:hanging="360"/>
      </w:pPr>
      <w:r>
        <w:t xml:space="preserve">Materiały i urządzenia, o których mowa w ust. 2. powinny posiadać świadectwa jakości, oraz odpowiadać: </w:t>
      </w:r>
    </w:p>
    <w:p w:rsidR="006B5D82" w:rsidRDefault="007D4331">
      <w:pPr>
        <w:numPr>
          <w:ilvl w:val="1"/>
          <w:numId w:val="6"/>
        </w:numPr>
        <w:ind w:right="0" w:hanging="360"/>
      </w:pPr>
      <w:r>
        <w:t xml:space="preserve">Polskim i Unijnym Normom, </w:t>
      </w:r>
    </w:p>
    <w:p w:rsidR="006B5D82" w:rsidRDefault="007D4331">
      <w:pPr>
        <w:numPr>
          <w:ilvl w:val="1"/>
          <w:numId w:val="6"/>
        </w:numPr>
        <w:ind w:right="0" w:hanging="360"/>
      </w:pPr>
      <w:r>
        <w:t xml:space="preserve">wymaganiom  specyfikacji, </w:t>
      </w:r>
    </w:p>
    <w:p w:rsidR="006B5D82" w:rsidRDefault="007D4331">
      <w:pPr>
        <w:numPr>
          <w:ilvl w:val="1"/>
          <w:numId w:val="6"/>
        </w:numPr>
        <w:spacing w:after="98" w:line="259" w:lineRule="auto"/>
        <w:ind w:right="0" w:hanging="360"/>
      </w:pPr>
      <w:r>
        <w:t xml:space="preserve">wymogom wyrobów dopuszczonych do obrotu i stosowania w budownictwie. </w:t>
      </w:r>
    </w:p>
    <w:p w:rsidR="006B5D82" w:rsidRDefault="007D4331">
      <w:pPr>
        <w:spacing w:after="143"/>
        <w:ind w:left="773" w:right="0" w:firstLine="0"/>
      </w:pPr>
      <w:r>
        <w:t xml:space="preserve">Na każde żądanie Zamawiającego Wykonawca zobowiązany jest okazać właściwe dokumenty zgodnie z prawem budowlanym. </w:t>
      </w:r>
    </w:p>
    <w:p w:rsidR="006B5D82" w:rsidRDefault="007D4331">
      <w:pPr>
        <w:numPr>
          <w:ilvl w:val="0"/>
          <w:numId w:val="5"/>
        </w:numPr>
        <w:ind w:right="0" w:hanging="360"/>
      </w:pPr>
      <w:r>
        <w:lastRenderedPageBreak/>
        <w:t xml:space="preserve">Jeżeli Zamawiający zażąda badań, które wchodzą w zakres przedmiotu umowy, to Wykonawca zobowiązany jest je przeprowadzić. </w:t>
      </w:r>
    </w:p>
    <w:p w:rsidR="006B5D82" w:rsidRDefault="007D4331">
      <w:pPr>
        <w:numPr>
          <w:ilvl w:val="0"/>
          <w:numId w:val="5"/>
        </w:numPr>
        <w:ind w:right="0" w:hanging="360"/>
      </w:pPr>
      <w:r>
        <w:t xml:space="preserve">Wykonawca zobowiązuje się do: </w:t>
      </w:r>
    </w:p>
    <w:p w:rsidR="006B5D82" w:rsidRDefault="007D4331">
      <w:pPr>
        <w:numPr>
          <w:ilvl w:val="2"/>
          <w:numId w:val="7"/>
        </w:numPr>
        <w:ind w:right="0" w:hanging="420"/>
      </w:pPr>
      <w:r>
        <w:t xml:space="preserve">informowania pisemnie Zamawiającego – o konieczności wykonania prac dodatkowych lub zamiennych, nieprzewidzianych, sporządzając protokół konieczności określający zakres robót oraz szacunkową ich wartość (wg kosztorysu ofertowego – przy zachowaniu tych samych stawek kalkulacyjnych, norm, parametrów i standardów), </w:t>
      </w:r>
    </w:p>
    <w:p w:rsidR="006B5D82" w:rsidRDefault="007D4331">
      <w:pPr>
        <w:numPr>
          <w:ilvl w:val="2"/>
          <w:numId w:val="7"/>
        </w:numPr>
        <w:ind w:right="0" w:hanging="420"/>
      </w:pPr>
      <w:r>
        <w:t xml:space="preserve">informowania o zagrożeniach, które mogą mieć ujemny wpływ na tok realizacji inwestycji, jakość robót, opóźnienie planowanej daty zakończenia robót jak i zmianę wynagrodzenia za wykonany umowny zakres robót,  </w:t>
      </w:r>
    </w:p>
    <w:p w:rsidR="006B5D82" w:rsidRDefault="007D4331">
      <w:pPr>
        <w:numPr>
          <w:ilvl w:val="2"/>
          <w:numId w:val="7"/>
        </w:numPr>
        <w:ind w:right="0" w:hanging="420"/>
      </w:pPr>
      <w:r>
        <w:t xml:space="preserve">ścisłej współpracy z Zamawiającym przy opracowywaniu przedsięwzięć zapobiegających zagrożeniom.  </w:t>
      </w:r>
    </w:p>
    <w:p w:rsidR="006B5D82" w:rsidRDefault="007D4331">
      <w:pPr>
        <w:numPr>
          <w:ilvl w:val="0"/>
          <w:numId w:val="5"/>
        </w:numPr>
        <w:ind w:right="0" w:hanging="360"/>
      </w:pPr>
      <w:r>
        <w:t xml:space="preserve">W przypadku wystąpienia konieczności wykonania prac nie objętych kosztorysem ofertowym, Wykonawcy nie wolno ich realizować bez zmiany niniejszej umowy lub uzyskania dodatkowego zamówienia na podstawie odrębnej umowy. </w:t>
      </w:r>
    </w:p>
    <w:p w:rsidR="006B5D82" w:rsidRDefault="007D4331">
      <w:pPr>
        <w:numPr>
          <w:ilvl w:val="0"/>
          <w:numId w:val="5"/>
        </w:numPr>
        <w:ind w:right="0" w:hanging="360"/>
      </w:pPr>
      <w:r>
        <w:t xml:space="preserve">Wykonawca zobowiązany jest zapewnić wykonanie i kierowanie robotami objętymi umową przez osoby posiadające stosowne kwalifikacje zawodowe i uprawnienia budowlane. Wykonawca przedstawi Zamawiającemu kopie uprawnień budowlanych do kierowania pracami objętymi przedmiotem zamówienia oraz zaświadczenia o przynależności do izby samorządu zawodowego, najpóźniej w dniu podpisania niniejszej umowy. </w:t>
      </w:r>
    </w:p>
    <w:p w:rsidR="006B5D82" w:rsidRDefault="007D4331">
      <w:pPr>
        <w:numPr>
          <w:ilvl w:val="0"/>
          <w:numId w:val="5"/>
        </w:numPr>
        <w:ind w:right="0" w:hanging="360"/>
      </w:pPr>
      <w:r>
        <w:t xml:space="preserve">Wykonawca zobowiązuje się wyznaczyć do kierowania robotami osoby wskazane w Ofercie Wykonawcy.  </w:t>
      </w:r>
    </w:p>
    <w:p w:rsidR="006B5D82" w:rsidRDefault="007D4331">
      <w:pPr>
        <w:numPr>
          <w:ilvl w:val="0"/>
          <w:numId w:val="5"/>
        </w:numPr>
        <w:ind w:right="0" w:hanging="360"/>
      </w:pPr>
      <w:r>
        <w:t xml:space="preserve">Zmiana którejkolwiek z osób, o których mowa w ust. 8,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Warunków Zamówienia.  </w:t>
      </w:r>
    </w:p>
    <w:p w:rsidR="006B5D82" w:rsidRDefault="007D4331">
      <w:pPr>
        <w:numPr>
          <w:ilvl w:val="0"/>
          <w:numId w:val="5"/>
        </w:numPr>
        <w:ind w:right="0" w:hanging="360"/>
      </w:pPr>
      <w:r>
        <w:t xml:space="preserve">Zaakceptowana przez Zamawiającego zmiana którejkolwiek z osób, o których mowa w ust. </w:t>
      </w:r>
    </w:p>
    <w:p w:rsidR="006B5D82" w:rsidRDefault="007D4331">
      <w:pPr>
        <w:ind w:left="773" w:right="0" w:firstLine="0"/>
      </w:pPr>
      <w:r>
        <w:t xml:space="preserve">8 winna być potwierdzona pisemnie i nie wymaga aneksu do niniejszej umowy.  </w:t>
      </w:r>
    </w:p>
    <w:p w:rsidR="006B5D82" w:rsidRDefault="007D4331">
      <w:pPr>
        <w:numPr>
          <w:ilvl w:val="0"/>
          <w:numId w:val="5"/>
        </w:numPr>
        <w:ind w:right="0" w:hanging="360"/>
      </w:pPr>
      <w:r>
        <w:t xml:space="preserve">Kierownik budowy zobowiązany jest do prowadzenia dziennika budowy.  </w:t>
      </w:r>
    </w:p>
    <w:p w:rsidR="006B5D82" w:rsidRDefault="007D4331">
      <w:pPr>
        <w:numPr>
          <w:ilvl w:val="0"/>
          <w:numId w:val="5"/>
        </w:numPr>
        <w:ind w:right="0" w:hanging="360"/>
      </w:pPr>
      <w:r>
        <w:t xml:space="preserve">Kierownik budowy działać będzie w granicach umocowania określonego w ustawie Prawo budowlane. </w:t>
      </w:r>
    </w:p>
    <w:p w:rsidR="006B5D82" w:rsidRDefault="007D4331">
      <w:pPr>
        <w:numPr>
          <w:ilvl w:val="0"/>
          <w:numId w:val="5"/>
        </w:numPr>
        <w:ind w:right="0" w:hanging="360"/>
      </w:pPr>
      <w:r>
        <w:t xml:space="preserve">Wykonawca bez dodatkowego wynagrodzenia zobowiązuje się w szczególności do: </w:t>
      </w:r>
    </w:p>
    <w:p w:rsidR="006B5D82" w:rsidRDefault="007D4331">
      <w:pPr>
        <w:numPr>
          <w:ilvl w:val="1"/>
          <w:numId w:val="8"/>
        </w:numPr>
        <w:ind w:right="0" w:hanging="360"/>
      </w:pPr>
      <w:r>
        <w:t xml:space="preserve">urządzenia terenu budowy, zapewnienia sobie dostaw mediów dla potrzeb terenu budowy oraz ponoszenia kosztów ich zużycia, </w:t>
      </w:r>
    </w:p>
    <w:p w:rsidR="006B5D82" w:rsidRDefault="007D4331">
      <w:pPr>
        <w:numPr>
          <w:ilvl w:val="1"/>
          <w:numId w:val="8"/>
        </w:numPr>
        <w:ind w:right="0" w:hanging="360"/>
      </w:pPr>
      <w:r>
        <w:t xml:space="preserve">poniesienia ewentualnych kosztów </w:t>
      </w:r>
      <w:proofErr w:type="spellStart"/>
      <w:r>
        <w:t>wyłączeń</w:t>
      </w:r>
      <w:proofErr w:type="spellEnd"/>
      <w:r>
        <w:t xml:space="preserve"> i włączeń energii elektrycznej, </w:t>
      </w:r>
    </w:p>
    <w:p w:rsidR="006B5D82" w:rsidRDefault="007D4331">
      <w:pPr>
        <w:numPr>
          <w:ilvl w:val="1"/>
          <w:numId w:val="8"/>
        </w:numPr>
        <w:ind w:right="0" w:hanging="360"/>
      </w:pPr>
      <w:r>
        <w:t xml:space="preserve">oznakowania i zabezpieczenia terenu budowy, </w:t>
      </w:r>
    </w:p>
    <w:p w:rsidR="006B5D82" w:rsidRDefault="007D4331">
      <w:pPr>
        <w:numPr>
          <w:ilvl w:val="1"/>
          <w:numId w:val="8"/>
        </w:numPr>
        <w:ind w:right="0" w:hanging="360"/>
      </w:pPr>
      <w:r>
        <w:t xml:space="preserve">organizacji i utrzymania zaplecza socjalno-magazynowego, </w:t>
      </w:r>
    </w:p>
    <w:p w:rsidR="006B5D82" w:rsidRDefault="007D4331">
      <w:pPr>
        <w:numPr>
          <w:ilvl w:val="1"/>
          <w:numId w:val="8"/>
        </w:numPr>
        <w:ind w:right="0" w:hanging="360"/>
      </w:pPr>
      <w:r>
        <w:t xml:space="preserve">zapewnienia bezpiecznego miejsca i właściwych warunków składowania materiałów,  </w:t>
      </w:r>
    </w:p>
    <w:p w:rsidR="006B5D82" w:rsidRDefault="007D4331">
      <w:pPr>
        <w:numPr>
          <w:ilvl w:val="1"/>
          <w:numId w:val="8"/>
        </w:numPr>
        <w:ind w:right="0" w:hanging="360"/>
      </w:pPr>
      <w:r>
        <w:t xml:space="preserve">w przypadku zniszczenia lub uszkodzenia robót, ich części bądź urządzeń                      w toku realizacji – naprawienia ich i doprowadzenie do stanu pierwotnego, </w:t>
      </w:r>
    </w:p>
    <w:p w:rsidR="006B5D82" w:rsidRDefault="007D4331">
      <w:pPr>
        <w:numPr>
          <w:ilvl w:val="1"/>
          <w:numId w:val="8"/>
        </w:numPr>
        <w:ind w:right="0" w:hanging="360"/>
      </w:pPr>
      <w:r>
        <w:t xml:space="preserve">ewentualnego demontażu, napraw, montażu ogrodzeń posesji oraz innych uszkodzeń obiektów istniejących i elementów zagospodarowania terenu, </w:t>
      </w:r>
    </w:p>
    <w:p w:rsidR="006B5D82" w:rsidRDefault="007D4331">
      <w:pPr>
        <w:numPr>
          <w:ilvl w:val="1"/>
          <w:numId w:val="8"/>
        </w:numPr>
        <w:ind w:right="0" w:hanging="360"/>
      </w:pPr>
      <w:r>
        <w:t xml:space="preserve">utylizacji odpadów i ich transportu do miejsc ich wykorzystywania, </w:t>
      </w:r>
    </w:p>
    <w:p w:rsidR="006B5D82" w:rsidRDefault="007D4331">
      <w:pPr>
        <w:numPr>
          <w:ilvl w:val="1"/>
          <w:numId w:val="8"/>
        </w:numPr>
        <w:ind w:right="0" w:hanging="360"/>
      </w:pPr>
      <w:r>
        <w:t xml:space="preserve">przestrzegania przepisów prawnych dotyczących ochrony środowiska, </w:t>
      </w:r>
    </w:p>
    <w:p w:rsidR="006B5D82" w:rsidRDefault="007D4331">
      <w:pPr>
        <w:numPr>
          <w:ilvl w:val="1"/>
          <w:numId w:val="8"/>
        </w:numPr>
        <w:ind w:right="0" w:hanging="360"/>
      </w:pPr>
      <w:r>
        <w:lastRenderedPageBreak/>
        <w:t xml:space="preserve">wykonania badań, prób, jak również do dokonania odkrywek w przypadku nie zgłoszenia robót do odbioru ulegających zakryciu lub zanikających, </w:t>
      </w:r>
    </w:p>
    <w:p w:rsidR="006B5D82" w:rsidRDefault="007D4331">
      <w:pPr>
        <w:numPr>
          <w:ilvl w:val="1"/>
          <w:numId w:val="8"/>
        </w:numPr>
        <w:ind w:right="0" w:hanging="360"/>
      </w:pPr>
      <w:r>
        <w:t xml:space="preserve">dokonania ewentualnych uzgodnień, uzyskania wszelkich opinii niezbędnych do wykonania przedmiotu umowy, </w:t>
      </w:r>
    </w:p>
    <w:p w:rsidR="006B5D82" w:rsidRDefault="007D4331">
      <w:pPr>
        <w:numPr>
          <w:ilvl w:val="1"/>
          <w:numId w:val="8"/>
        </w:numPr>
        <w:ind w:right="0" w:hanging="360"/>
      </w:pPr>
      <w:r>
        <w:t xml:space="preserve">zapewnienia dozoru, a także właściwych warunków bezpieczeństwa i higieny pracy, </w:t>
      </w:r>
    </w:p>
    <w:p w:rsidR="006B5D82" w:rsidRDefault="007D4331">
      <w:pPr>
        <w:numPr>
          <w:ilvl w:val="1"/>
          <w:numId w:val="8"/>
        </w:numPr>
        <w:ind w:right="0" w:hanging="360"/>
      </w:pPr>
      <w:r>
        <w:t xml:space="preserve">ustanowienia kierownika budowy/kierownika robót posiadającego przewidziane prawem kwalifikacje do kierowania nimi, </w:t>
      </w:r>
    </w:p>
    <w:p w:rsidR="006B5D82" w:rsidRDefault="007D4331">
      <w:pPr>
        <w:numPr>
          <w:ilvl w:val="1"/>
          <w:numId w:val="8"/>
        </w:numPr>
        <w:ind w:right="0" w:hanging="360"/>
      </w:pPr>
      <w:r>
        <w:t xml:space="preserve">utrzymania terenu budowy w stanie wolnym od przeszkód komunikacyjnych oraz usuwania na bieżąco zbędnych materiałów, odpadów i śmieci, </w:t>
      </w:r>
    </w:p>
    <w:p w:rsidR="006B5D82" w:rsidRDefault="007D4331">
      <w:pPr>
        <w:numPr>
          <w:ilvl w:val="1"/>
          <w:numId w:val="8"/>
        </w:numPr>
        <w:ind w:right="0" w:hanging="360"/>
      </w:pPr>
      <w:r>
        <w:t xml:space="preserve">umożliwienia wstępu na teren budowy pracownikom organu nadzoru budowlanego i pracownikom jednostek sprawujących funkcje kontrolne oraz uprawnionym przedstawicielom Zamawiającego,   </w:t>
      </w:r>
    </w:p>
    <w:p w:rsidR="006B5D82" w:rsidRDefault="007D4331">
      <w:pPr>
        <w:numPr>
          <w:ilvl w:val="1"/>
          <w:numId w:val="8"/>
        </w:numPr>
        <w:ind w:right="0" w:hanging="360"/>
      </w:pPr>
      <w:r>
        <w:t xml:space="preserve">uporządkowania terenu budowy po zakończeniu robót i przekazanie go Zamawiającemu najpóźniej do dnia odbioru końcowego, w tym zagospodarowanie odpadów zgodnie z obowiązującymi przepisami. </w:t>
      </w:r>
    </w:p>
    <w:p w:rsidR="006B5D82" w:rsidRDefault="007D4331">
      <w:pPr>
        <w:numPr>
          <w:ilvl w:val="1"/>
          <w:numId w:val="8"/>
        </w:numPr>
        <w:ind w:right="0" w:hanging="360"/>
      </w:pPr>
      <w:r>
        <w:t xml:space="preserve">dostarczenia wymaganych oryginałów lub potwierdzonych przez producenta kopii certyfikatów, aprobat technicznych i atestów na materiały użyte do wykonania zamówienia, </w:t>
      </w:r>
    </w:p>
    <w:p w:rsidR="006B5D82" w:rsidRDefault="007D4331">
      <w:pPr>
        <w:numPr>
          <w:ilvl w:val="1"/>
          <w:numId w:val="8"/>
        </w:numPr>
        <w:ind w:right="0" w:hanging="360"/>
      </w:pPr>
      <w:r>
        <w:t xml:space="preserve">przygotowania dokumentacji powykonawczej, </w:t>
      </w:r>
    </w:p>
    <w:p w:rsidR="006B5D82" w:rsidRDefault="007D4331">
      <w:pPr>
        <w:numPr>
          <w:ilvl w:val="1"/>
          <w:numId w:val="8"/>
        </w:numPr>
        <w:ind w:right="0" w:hanging="360"/>
      </w:pPr>
      <w:r>
        <w:t xml:space="preserve">obsługi geodezyjnej łącznie z inwentaryzacją geodezyjną powykonawczą (dot. Części </w:t>
      </w:r>
    </w:p>
    <w:p w:rsidR="006B5D82" w:rsidRDefault="007D4331">
      <w:pPr>
        <w:ind w:left="1133" w:right="0" w:firstLine="0"/>
      </w:pPr>
      <w:r>
        <w:t xml:space="preserve">I), </w:t>
      </w:r>
    </w:p>
    <w:p w:rsidR="006B5D82" w:rsidRDefault="007D4331">
      <w:pPr>
        <w:numPr>
          <w:ilvl w:val="1"/>
          <w:numId w:val="8"/>
        </w:numPr>
        <w:spacing w:after="0"/>
        <w:ind w:right="0" w:hanging="360"/>
      </w:pPr>
      <w:r>
        <w:t xml:space="preserve">ponoszenia wyłącznej odpowiedzialności za wszelkie szkody będące następstwem niewykonania lub nienależytego wykonania przedmiotu umowy, które to szkody </w:t>
      </w:r>
    </w:p>
    <w:p w:rsidR="006B5D82" w:rsidRDefault="007D4331">
      <w:pPr>
        <w:ind w:left="1133" w:right="0" w:firstLine="0"/>
      </w:pPr>
      <w:r>
        <w:t xml:space="preserve">Wykonawca zobowiązuje się pokryć w pełnej wysokości, </w:t>
      </w:r>
    </w:p>
    <w:p w:rsidR="006B5D82" w:rsidRDefault="007D4331">
      <w:pPr>
        <w:numPr>
          <w:ilvl w:val="1"/>
          <w:numId w:val="8"/>
        </w:numPr>
        <w:ind w:right="0" w:hanging="360"/>
      </w:pPr>
      <w:r>
        <w:t xml:space="preserve">posiadania ubezpieczenia od odpowiedzialności cywilnej w zakresie prowadzonej działalności związanej z przedmiotem umowy na sumę gwarancyjną równą bądź wyższą niż wynosi wynagrodzenie za jego wykonanie, przez cały okres realizacji umowy. W okresie wykonywania robót budowlanych Wykonawca jest zobowiązany do zachowania ciągłości ubezpieczenia. W trakcie realizacji umowy na każde żądanie Zamawiającego Wykonawca zobowiązany jest przedłożyć kopię aktualnej, opłaconej polisy ubezpieczeniowej lub inny dokument potwierdzający posiadania aktualnego ubezpieczenia, </w:t>
      </w:r>
    </w:p>
    <w:p w:rsidR="006B5D82" w:rsidRDefault="007D4331">
      <w:pPr>
        <w:numPr>
          <w:ilvl w:val="1"/>
          <w:numId w:val="8"/>
        </w:numPr>
        <w:ind w:right="0" w:hanging="360"/>
      </w:pPr>
      <w:r>
        <w:t xml:space="preserve">udzielenie gwarancji jakości i rękojmi za wykonane roboty budowlane zgodnie ze zobowiązaniem Wykonawcy wynikającym z oferty. </w:t>
      </w:r>
    </w:p>
    <w:p w:rsidR="006B5D82" w:rsidRDefault="007D4331">
      <w:pPr>
        <w:numPr>
          <w:ilvl w:val="1"/>
          <w:numId w:val="8"/>
        </w:numPr>
        <w:ind w:right="0" w:hanging="360"/>
      </w:pPr>
      <w:r>
        <w:t xml:space="preserve">Usuwanie wad i usterek. </w:t>
      </w:r>
    </w:p>
    <w:p w:rsidR="006B5D82" w:rsidRDefault="007D4331">
      <w:pPr>
        <w:numPr>
          <w:ilvl w:val="0"/>
          <w:numId w:val="5"/>
        </w:numPr>
        <w:ind w:right="0" w:hanging="360"/>
      </w:pPr>
      <w:r>
        <w:t xml:space="preserve">Wykonawca jest odpowiedzialny za bezpieczeństwo wszelkich działań na terenie budowy. </w:t>
      </w:r>
    </w:p>
    <w:p w:rsidR="006B5D82" w:rsidRDefault="007D4331">
      <w:pPr>
        <w:numPr>
          <w:ilvl w:val="0"/>
          <w:numId w:val="5"/>
        </w:numPr>
        <w:ind w:right="0" w:hanging="360"/>
      </w:pPr>
      <w:r>
        <w:t xml:space="preserve">Jeżeli Wykonawca wykonuje roboty bez zamykania ruchu, ma on obowiązek zapewnić bezpieczeństwo ruchu na terenie budowy. </w:t>
      </w:r>
    </w:p>
    <w:p w:rsidR="006B5D82" w:rsidRDefault="007D4331">
      <w:pPr>
        <w:numPr>
          <w:ilvl w:val="0"/>
          <w:numId w:val="5"/>
        </w:numPr>
        <w:ind w:right="0" w:hanging="360"/>
      </w:pPr>
      <w:r>
        <w:t xml:space="preserve">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6B5D82" w:rsidRDefault="007D4331">
      <w:pPr>
        <w:numPr>
          <w:ilvl w:val="0"/>
          <w:numId w:val="5"/>
        </w:numPr>
        <w:ind w:right="0" w:hanging="360"/>
      </w:pPr>
      <w:r>
        <w:t xml:space="preserve">Wykonawca ponosi odpowiedzialność za szkody i straty spowodowane przez niego lub podwykonawców przy usuwaniu wad w okresie rękojmi. </w:t>
      </w:r>
    </w:p>
    <w:p w:rsidR="006B5D82" w:rsidRDefault="007D4331">
      <w:pPr>
        <w:numPr>
          <w:ilvl w:val="0"/>
          <w:numId w:val="5"/>
        </w:numPr>
        <w:ind w:right="0" w:hanging="360"/>
      </w:pPr>
      <w:r>
        <w:t xml:space="preserve">Wykonawca nie może, bez zgody Zamawiającego, zlecić wykonania przedmiotu niniejszej umowy osobom trzecim. </w:t>
      </w:r>
    </w:p>
    <w:p w:rsidR="006B5D82" w:rsidRDefault="007D4331">
      <w:pPr>
        <w:numPr>
          <w:ilvl w:val="0"/>
          <w:numId w:val="5"/>
        </w:numPr>
        <w:ind w:right="0" w:hanging="360"/>
      </w:pPr>
      <w:r>
        <w:t>Zamawiający zastrzega sobie możliwość wprowadzenia zmian do  niniejszej umowy, które przewidziano w § 11 umowy.</w:t>
      </w:r>
      <w:r>
        <w:rPr>
          <w:b/>
        </w:rPr>
        <w:t xml:space="preserve"> </w:t>
      </w:r>
      <w:r>
        <w:t xml:space="preserve"> </w:t>
      </w:r>
    </w:p>
    <w:p w:rsidR="006B5D82" w:rsidRDefault="007D4331">
      <w:pPr>
        <w:numPr>
          <w:ilvl w:val="0"/>
          <w:numId w:val="5"/>
        </w:numPr>
        <w:spacing w:after="0"/>
        <w:ind w:right="0" w:hanging="360"/>
      </w:pPr>
      <w:r>
        <w:lastRenderedPageBreak/>
        <w:t xml:space="preserve">Zamawiający zastrzega sobie prawo do dokonania odbioru końcowego nie wcześniej niż po terminie wyznaczonym na realizację zamówienia. </w:t>
      </w:r>
    </w:p>
    <w:p w:rsidR="006B5D82" w:rsidRDefault="006B5D82">
      <w:pPr>
        <w:spacing w:after="96" w:line="259" w:lineRule="auto"/>
        <w:ind w:left="773" w:right="0" w:firstLine="0"/>
        <w:jc w:val="left"/>
      </w:pPr>
    </w:p>
    <w:p w:rsidR="00E53C24" w:rsidRDefault="00E53C24">
      <w:pPr>
        <w:spacing w:after="96" w:line="259" w:lineRule="auto"/>
        <w:ind w:left="773" w:right="0" w:firstLine="0"/>
        <w:jc w:val="left"/>
      </w:pPr>
    </w:p>
    <w:p w:rsidR="00E53C24" w:rsidRDefault="00E53C24">
      <w:pPr>
        <w:spacing w:after="96" w:line="259" w:lineRule="auto"/>
        <w:ind w:left="773" w:right="0" w:firstLine="0"/>
        <w:jc w:val="left"/>
      </w:pPr>
    </w:p>
    <w:p w:rsidR="006B5D82" w:rsidRDefault="007D4331">
      <w:pPr>
        <w:pStyle w:val="Nagwek1"/>
        <w:ind w:left="10" w:right="2"/>
      </w:pPr>
      <w:r>
        <w:t xml:space="preserve">Terminy § 4 </w:t>
      </w:r>
    </w:p>
    <w:p w:rsidR="006B5D82" w:rsidRDefault="007D4331">
      <w:pPr>
        <w:spacing w:after="129" w:line="259" w:lineRule="auto"/>
        <w:ind w:left="50" w:right="0" w:firstLine="0"/>
        <w:jc w:val="center"/>
      </w:pPr>
      <w:r>
        <w:rPr>
          <w:b/>
        </w:rPr>
        <w:t xml:space="preserve"> </w:t>
      </w:r>
    </w:p>
    <w:p w:rsidR="006B5D82" w:rsidRDefault="007D4331">
      <w:pPr>
        <w:numPr>
          <w:ilvl w:val="0"/>
          <w:numId w:val="9"/>
        </w:numPr>
        <w:ind w:right="0" w:hanging="360"/>
      </w:pPr>
      <w:r>
        <w:t xml:space="preserve">Termin rozpoczęcia robót budowlanych nastąpi: po protokolarnym przekazaniu placu budowy.                                </w:t>
      </w:r>
    </w:p>
    <w:p w:rsidR="006B5D82" w:rsidRDefault="007D4331" w:rsidP="00E15F43">
      <w:pPr>
        <w:numPr>
          <w:ilvl w:val="0"/>
          <w:numId w:val="9"/>
        </w:numPr>
        <w:spacing w:after="139"/>
        <w:ind w:right="0" w:hanging="360"/>
      </w:pPr>
      <w:r>
        <w:t xml:space="preserve">Termin zakończenia:  </w:t>
      </w:r>
    </w:p>
    <w:p w:rsidR="00E15F43" w:rsidRDefault="00E15F43" w:rsidP="00E15F43">
      <w:pPr>
        <w:spacing w:after="139"/>
        <w:ind w:left="720" w:right="0" w:firstLine="0"/>
      </w:pPr>
      <w:r>
        <w:t>- 5 miesięcy od dnia podpisania umowy.</w:t>
      </w:r>
    </w:p>
    <w:p w:rsidR="006B5D82" w:rsidRDefault="007D4331">
      <w:pPr>
        <w:numPr>
          <w:ilvl w:val="0"/>
          <w:numId w:val="9"/>
        </w:numPr>
        <w:ind w:right="0" w:hanging="360"/>
      </w:pPr>
      <w:r>
        <w:t xml:space="preserve">Wykonawca zobowiązuje się przestrzegać powyższych terminów i wykonać przedmiot umowy w terminach zapisanych w niniejszej Umowie. </w:t>
      </w:r>
    </w:p>
    <w:p w:rsidR="006B5D82" w:rsidRDefault="007D4331">
      <w:pPr>
        <w:numPr>
          <w:ilvl w:val="0"/>
          <w:numId w:val="9"/>
        </w:numPr>
        <w:ind w:right="0" w:hanging="360"/>
      </w:pPr>
      <w:r>
        <w:t xml:space="preserve">Wykonawca przekaże po zakończeniu robót budowlanych Zamawiającemu teren budowy. </w:t>
      </w:r>
    </w:p>
    <w:p w:rsidR="006B5D82" w:rsidRDefault="007D4331">
      <w:pPr>
        <w:numPr>
          <w:ilvl w:val="0"/>
          <w:numId w:val="9"/>
        </w:numPr>
        <w:ind w:right="0" w:hanging="360"/>
      </w:pPr>
      <w:r>
        <w:t xml:space="preserve">Wszelkie terminy określone w niniejszej umowie są liczone od dnia roboczego następującego po dniu doręczenia pisma. Przez dzień roboczy uważa się każdy dzień tygodnia za wyjątkiem sobót, niedziel i dni ustawowo wolnego od pracy.  </w:t>
      </w:r>
    </w:p>
    <w:p w:rsidR="006B5D82" w:rsidRDefault="007D4331">
      <w:pPr>
        <w:numPr>
          <w:ilvl w:val="0"/>
          <w:numId w:val="9"/>
        </w:numPr>
        <w:ind w:right="0" w:hanging="360"/>
      </w:pPr>
      <w:r>
        <w:t xml:space="preserve">Termin zakończenia prac budowlanych Wykonawca zobowiązany jest zgłosić Zamawiającemu na piśmie. </w:t>
      </w:r>
    </w:p>
    <w:p w:rsidR="006B5D82" w:rsidRDefault="007D4331">
      <w:pPr>
        <w:numPr>
          <w:ilvl w:val="0"/>
          <w:numId w:val="9"/>
        </w:numPr>
        <w:spacing w:after="143"/>
        <w:ind w:right="0" w:hanging="360"/>
      </w:pPr>
      <w:r>
        <w:t xml:space="preserve">Strony zgodnie postanawiają, że zmiana umownego terminu zakończenia przedmiotu Umowy  będzie następowała w następujących przypadkach: </w:t>
      </w:r>
    </w:p>
    <w:p w:rsidR="006B5D82" w:rsidRDefault="007D4331">
      <w:pPr>
        <w:numPr>
          <w:ilvl w:val="1"/>
          <w:numId w:val="9"/>
        </w:numPr>
        <w:ind w:right="0" w:hanging="360"/>
      </w:pPr>
      <w: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w:t>
      </w:r>
    </w:p>
    <w:p w:rsidR="006B5D82" w:rsidRDefault="007D4331">
      <w:pPr>
        <w:tabs>
          <w:tab w:val="center" w:pos="708"/>
          <w:tab w:val="center" w:pos="4148"/>
        </w:tabs>
        <w:ind w:left="-15" w:right="0" w:firstLine="0"/>
        <w:jc w:val="left"/>
      </w:pPr>
      <w:r>
        <w:t xml:space="preserve"> </w:t>
      </w:r>
      <w:r>
        <w:tab/>
        <w:t xml:space="preserve"> </w:t>
      </w:r>
      <w:r>
        <w:tab/>
        <w:t xml:space="preserve">Do działań siły wyższej Strony zaliczają w szczególności:  </w:t>
      </w:r>
    </w:p>
    <w:p w:rsidR="006B5D82" w:rsidRDefault="007D4331">
      <w:pPr>
        <w:numPr>
          <w:ilvl w:val="2"/>
          <w:numId w:val="9"/>
        </w:numPr>
        <w:ind w:right="0" w:hanging="360"/>
      </w:pPr>
      <w:r>
        <w:t xml:space="preserve">klęskę żywiołową,  </w:t>
      </w:r>
    </w:p>
    <w:p w:rsidR="006B5D82" w:rsidRDefault="007D4331">
      <w:pPr>
        <w:numPr>
          <w:ilvl w:val="2"/>
          <w:numId w:val="9"/>
        </w:numPr>
        <w:ind w:right="0" w:hanging="360"/>
      </w:pPr>
      <w:r>
        <w:t xml:space="preserve">wojnę, działania wojenne, inwazję, działanie wrogów zewnętrznych, mobilizację, rekwizycję lub embargo,  </w:t>
      </w:r>
    </w:p>
    <w:p w:rsidR="006B5D82" w:rsidRDefault="007D4331">
      <w:pPr>
        <w:numPr>
          <w:ilvl w:val="2"/>
          <w:numId w:val="9"/>
        </w:numPr>
        <w:spacing w:after="0" w:line="259" w:lineRule="auto"/>
        <w:ind w:right="0" w:hanging="360"/>
      </w:pPr>
      <w:r>
        <w:t xml:space="preserve">rebelię, rewolucję, powstanie, przewrót wojskowy lub cywilny, wojnę domową,  </w:t>
      </w:r>
    </w:p>
    <w:p w:rsidR="006B5D82" w:rsidRDefault="007D4331">
      <w:pPr>
        <w:numPr>
          <w:ilvl w:val="2"/>
          <w:numId w:val="9"/>
        </w:numPr>
        <w:ind w:right="0" w:hanging="360"/>
      </w:pPr>
      <w:r>
        <w:t xml:space="preserve">powódź, pożar, który nie powstał z winy Wykonawcy,  </w:t>
      </w:r>
    </w:p>
    <w:p w:rsidR="006B5D82" w:rsidRDefault="007D4331">
      <w:pPr>
        <w:numPr>
          <w:ilvl w:val="2"/>
          <w:numId w:val="9"/>
        </w:numPr>
        <w:ind w:right="0" w:hanging="360"/>
      </w:pPr>
      <w:r>
        <w:t xml:space="preserve">zlecenia robót dodatkowych, </w:t>
      </w:r>
    </w:p>
    <w:p w:rsidR="006B5D82" w:rsidRDefault="007D4331">
      <w:pPr>
        <w:numPr>
          <w:ilvl w:val="2"/>
          <w:numId w:val="9"/>
        </w:numPr>
        <w:ind w:right="0" w:hanging="360"/>
      </w:pPr>
      <w:r>
        <w:t xml:space="preserve">wstrzymania robót przez Zamawiającego z uwagi na okoliczności niezależne od </w:t>
      </w:r>
    </w:p>
    <w:p w:rsidR="006B5D82" w:rsidRDefault="007D4331">
      <w:pPr>
        <w:ind w:left="1776" w:right="0" w:firstLine="0"/>
      </w:pPr>
      <w:r>
        <w:t xml:space="preserve">Wykonawcy,  </w:t>
      </w:r>
    </w:p>
    <w:p w:rsidR="006B5D82" w:rsidRDefault="007D4331">
      <w:pPr>
        <w:numPr>
          <w:ilvl w:val="2"/>
          <w:numId w:val="9"/>
        </w:numPr>
        <w:ind w:right="0" w:hanging="360"/>
      </w:pPr>
      <w:r>
        <w:t xml:space="preserve">epidemie, skażenie radioaktywne od jakiegokolwiek paliwa jądrowego lub                      z jakichkolwiek odpadów jądrowych ze spalania paliwa jądrowego, radioaktywny toksyczny materiał wybuchowy lub inne ryzykowne właściwości mieszaniny jądrowej lub jądrowych składników takiej mieszaniny,  </w:t>
      </w:r>
    </w:p>
    <w:p w:rsidR="006B5D82" w:rsidRDefault="007D4331">
      <w:pPr>
        <w:numPr>
          <w:ilvl w:val="2"/>
          <w:numId w:val="9"/>
        </w:numPr>
        <w:spacing w:after="109"/>
        <w:ind w:right="0" w:hanging="360"/>
      </w:pPr>
      <w:r>
        <w:t xml:space="preserve">strajki, z wyjątkiem strajków w zakładach Wykonawcy lub Podwykonawców. </w:t>
      </w:r>
    </w:p>
    <w:p w:rsidR="006B5D82" w:rsidRDefault="007D4331">
      <w:pPr>
        <w:ind w:left="1416" w:right="0" w:firstLine="0"/>
      </w:pPr>
      <w:r>
        <w:t xml:space="preserve"> Strona powołująca się na stan siły wyższej jest zobowiązana do niezwłocznego, nie później niż w terminie 48 godzin od zaistnienia zdarzenia, pisemnego powiadomienia drugiej Strony, a następnie do udokumentowania zaistnienia tego stanu, pod rygorem utraty prawa do powoływania się na powyższe okoliczności stanowiące siłę wyższą. Po ustąpieniu przeszkód w realizacji niniejszej Umowy, spowodowanych zaistnieniem siły wyższej, Wykonawca zobowiązany jest dołożyć starań dla nadrobienia zaległości powstałych w wyniku nieprzewidzianych zdarzeń; </w:t>
      </w:r>
    </w:p>
    <w:p w:rsidR="006B5D82" w:rsidRDefault="007D4331">
      <w:pPr>
        <w:numPr>
          <w:ilvl w:val="1"/>
          <w:numId w:val="9"/>
        </w:numPr>
        <w:ind w:right="0" w:hanging="360"/>
      </w:pPr>
      <w:r>
        <w:lastRenderedPageBreak/>
        <w:t xml:space="preserve">wystąpienia okoliczności, których nie można było przewidzieć w chwili zawarcia niniejszej Umowy, w tym wydanie aktu przez organ administracji publicznej. </w:t>
      </w:r>
    </w:p>
    <w:p w:rsidR="006B5D82" w:rsidRDefault="007D4331" w:rsidP="00E15F43">
      <w:pPr>
        <w:numPr>
          <w:ilvl w:val="0"/>
          <w:numId w:val="9"/>
        </w:numPr>
        <w:ind w:right="0" w:hanging="360"/>
      </w:pPr>
      <w:r>
        <w:t xml:space="preserve">W przypadku wystąpienia przyczyn, o których mowa w ust. 7, na pisemne żądanie   Wykonawcy, zgłoszone niezwłocznie po zaistnieniu okoliczności wyżej wymienionych, Strony uzgodnią nowe terminy realizacji przedmiotu Umowy w formie pisemnego aneksu, jeśli przyczyny opisane w ust. 7 będą miały realny wpływ na opóźnienia w realizacji obiektu. </w:t>
      </w:r>
    </w:p>
    <w:p w:rsidR="006B5D82" w:rsidRDefault="007D4331">
      <w:pPr>
        <w:spacing w:after="96" w:line="259" w:lineRule="auto"/>
        <w:ind w:left="0" w:right="0" w:firstLine="0"/>
        <w:jc w:val="left"/>
      </w:pPr>
      <w:r>
        <w:rPr>
          <w:b/>
        </w:rPr>
        <w:t xml:space="preserve"> </w:t>
      </w:r>
    </w:p>
    <w:p w:rsidR="006B5D82" w:rsidRDefault="007D4331">
      <w:pPr>
        <w:pStyle w:val="Nagwek1"/>
        <w:ind w:left="10" w:right="3"/>
      </w:pPr>
      <w:r>
        <w:t xml:space="preserve">Odbiory § 5 </w:t>
      </w:r>
    </w:p>
    <w:p w:rsidR="006B5D82" w:rsidRDefault="007D4331">
      <w:pPr>
        <w:spacing w:after="129" w:line="259" w:lineRule="auto"/>
        <w:ind w:left="50" w:right="0" w:firstLine="0"/>
        <w:jc w:val="center"/>
      </w:pPr>
      <w:r>
        <w:rPr>
          <w:b/>
        </w:rPr>
        <w:t xml:space="preserve"> </w:t>
      </w:r>
    </w:p>
    <w:p w:rsidR="006B5D82" w:rsidRDefault="007D4331">
      <w:pPr>
        <w:numPr>
          <w:ilvl w:val="0"/>
          <w:numId w:val="10"/>
        </w:numPr>
        <w:ind w:right="0" w:hanging="360"/>
      </w:pPr>
      <w:r>
        <w:t xml:space="preserve">Strony zgodnie postanawiają, że będą stosowane następujące rodzaje odbiorów robót: </w:t>
      </w:r>
    </w:p>
    <w:p w:rsidR="006B5D82" w:rsidRDefault="007D4331">
      <w:pPr>
        <w:numPr>
          <w:ilvl w:val="1"/>
          <w:numId w:val="10"/>
        </w:numPr>
        <w:ind w:right="0" w:hanging="432"/>
      </w:pPr>
      <w:r>
        <w:t xml:space="preserve">odbiory robót zanikających oraz robót ulegających zakryciu – na bieżąco przez przedstawiciela Zamawiającego (potwierdzony protokołem odbioru robót zanikających bądź ulegających zakryciu lub wpisem do dziennika budowy); </w:t>
      </w:r>
    </w:p>
    <w:p w:rsidR="006B5D82" w:rsidRDefault="007D4331">
      <w:pPr>
        <w:numPr>
          <w:ilvl w:val="1"/>
          <w:numId w:val="10"/>
        </w:numPr>
        <w:ind w:right="0" w:hanging="432"/>
      </w:pPr>
      <w:r>
        <w:t xml:space="preserve">odbiór końcowy – stanowiący podstawę do rozliczenia niniejszej umowy.  </w:t>
      </w:r>
    </w:p>
    <w:p w:rsidR="006B5D82" w:rsidRDefault="007D4331">
      <w:pPr>
        <w:numPr>
          <w:ilvl w:val="1"/>
          <w:numId w:val="10"/>
        </w:numPr>
        <w:ind w:right="0" w:hanging="432"/>
      </w:pPr>
      <w:r>
        <w:t xml:space="preserve">odbiór pogwarancyjny. </w:t>
      </w:r>
    </w:p>
    <w:p w:rsidR="006B5D82" w:rsidRDefault="007D4331">
      <w:pPr>
        <w:numPr>
          <w:ilvl w:val="0"/>
          <w:numId w:val="10"/>
        </w:numPr>
        <w:ind w:right="0" w:hanging="360"/>
      </w:pPr>
      <w:r>
        <w:t xml:space="preserve">Po zakończeniu robót  Wykonawca zawiadomi pisemnie Zamawiającego o gotowości odbioru. Przy zawiadomieniu Wykonawca załączy następujące dokumenty: </w:t>
      </w:r>
    </w:p>
    <w:p w:rsidR="006B5D82" w:rsidRDefault="007D4331">
      <w:pPr>
        <w:numPr>
          <w:ilvl w:val="1"/>
          <w:numId w:val="10"/>
        </w:numPr>
        <w:ind w:right="0" w:hanging="432"/>
      </w:pPr>
      <w:r>
        <w:t xml:space="preserve">protokoły odbiorów technicznych, atesty na wbudowane materiały, świadectwa zgodności, certyfikaty jakości, aprobaty techniczne, itp. </w:t>
      </w:r>
    </w:p>
    <w:p w:rsidR="006B5D82" w:rsidRDefault="007D4331">
      <w:pPr>
        <w:numPr>
          <w:ilvl w:val="1"/>
          <w:numId w:val="10"/>
        </w:numPr>
        <w:ind w:right="0" w:hanging="432"/>
      </w:pPr>
      <w:r>
        <w:t xml:space="preserve">oświadczenie kierownika budowy o zgodności wykonania obiektu z zakresem umownym, obowiązującymi przepisami i Polskimi Normami, </w:t>
      </w:r>
    </w:p>
    <w:p w:rsidR="006B5D82" w:rsidRDefault="007D4331">
      <w:pPr>
        <w:numPr>
          <w:ilvl w:val="1"/>
          <w:numId w:val="10"/>
        </w:numPr>
        <w:ind w:right="0" w:hanging="432"/>
      </w:pPr>
      <w:r>
        <w:t xml:space="preserve">protokoły badań i sprawdzeń,  </w:t>
      </w:r>
    </w:p>
    <w:p w:rsidR="006B5D82" w:rsidRDefault="007D4331">
      <w:pPr>
        <w:numPr>
          <w:ilvl w:val="1"/>
          <w:numId w:val="10"/>
        </w:numPr>
        <w:ind w:right="0" w:hanging="432"/>
      </w:pPr>
      <w:r>
        <w:t xml:space="preserve">dokumentację powykonawczą, </w:t>
      </w:r>
    </w:p>
    <w:p w:rsidR="006B5D82" w:rsidRDefault="007D4331">
      <w:pPr>
        <w:numPr>
          <w:ilvl w:val="1"/>
          <w:numId w:val="10"/>
        </w:numPr>
        <w:ind w:right="0" w:hanging="432"/>
      </w:pPr>
      <w:r>
        <w:t xml:space="preserve">oświadczenie o wykonaniu całości robót siłami własnymi (jeśli Wykonawca samodzielnie wykonywał zamówienie) lub wykaz podwykonawców uczestniczących w realizacji zadania (w przypadku realizacji przedmiotu umowy z udziałem podwykonawców). </w:t>
      </w:r>
    </w:p>
    <w:p w:rsidR="006B5D82" w:rsidRDefault="007D4331">
      <w:pPr>
        <w:numPr>
          <w:ilvl w:val="0"/>
          <w:numId w:val="10"/>
        </w:numPr>
        <w:ind w:right="0" w:hanging="360"/>
      </w:pPr>
      <w:r>
        <w:t>Zamawiający wyznaczy datę i rozpocznie czynności odbioru końcowego robót stanowiących przedmiot umowy w ciągu 7 dni od daty zawiadomienia i powiadomi o niej uczestników odbioru.</w:t>
      </w:r>
      <w:r>
        <w:rPr>
          <w:b/>
        </w:rPr>
        <w:t xml:space="preserve"> </w:t>
      </w:r>
    </w:p>
    <w:p w:rsidR="006B5D82" w:rsidRDefault="007D4331">
      <w:pPr>
        <w:numPr>
          <w:ilvl w:val="0"/>
          <w:numId w:val="10"/>
        </w:numPr>
        <w:ind w:right="0" w:hanging="360"/>
      </w:pPr>
      <w:r>
        <w:t xml:space="preserve">Zamawiający zobowiązuje się do odebrania robót zgłoszonych przez Wykonawcę pod warunkiem, że roboty te są wykonane zgodnie z dokumentacją przetargową, zasadami sztuki budowlanej, normami, warunkami technicznego wykonania i odbioru robót, obowiązującymi przepisami, w tym przepisami BHP, przeciwpożarowymi i sanitarnymi. </w:t>
      </w:r>
    </w:p>
    <w:p w:rsidR="006B5D82" w:rsidRDefault="007D4331">
      <w:pPr>
        <w:numPr>
          <w:ilvl w:val="0"/>
          <w:numId w:val="10"/>
        </w:numPr>
        <w:ind w:right="0" w:hanging="360"/>
      </w:pPr>
      <w:r>
        <w:t xml:space="preserve">Zakończenie czynności odbioru powinno nastąpić (zakończyć się) w ciągu 7 dni roboczych licząc od daty rozpoczęcia odbioru. Z czynności odbioru sporządza się protokół, który powinien zawierać ustalenia poczynione w toku odbioru. </w:t>
      </w:r>
    </w:p>
    <w:p w:rsidR="006B5D82" w:rsidRDefault="007D4331">
      <w:pPr>
        <w:numPr>
          <w:ilvl w:val="0"/>
          <w:numId w:val="10"/>
        </w:numPr>
        <w:ind w:right="0" w:hanging="360"/>
      </w:pPr>
      <w:r>
        <w:t xml:space="preserve">W razie zgłoszenia przez Wykonawcę do odbioru robót, które nie są zgodne z wymaganiami określonymi w ust. 4, Zamawiający może powstrzymać się od dokonania ich odbioru                      i wyznaczyć Wykonawcy dodatkowy termin na dokonanie poprawek. Jeżeli usterki nie zostaną usunięte do czasu upływu terminu zakończenia robót, Wykonawca od chwili upływu tego terminu będzie pozostawał w zwłoce co do zakończenia robót i podlegał karom umownym zgodnie z § 8 niniejszej Umowy. </w:t>
      </w:r>
    </w:p>
    <w:p w:rsidR="006B5D82" w:rsidRDefault="007D4331">
      <w:pPr>
        <w:numPr>
          <w:ilvl w:val="0"/>
          <w:numId w:val="10"/>
        </w:numPr>
        <w:ind w:right="0" w:hanging="360"/>
      </w:pPr>
      <w:r>
        <w:t xml:space="preserve">Jeżeli pomimo spełnienia wymagań określonych w ust. 4, Zamawiający nie przystąpi do odbioru robót, w terminie określonym w ust. 3, Wykonawca protokolarnie ustali stan przedmiotu odbioru przez powołaną przez siebie komisję. Protokół, o którym mowa wyżej, stanowić będzie podstawę do wystawienia faktury VAT i zapłaty wynagrodzenia. W takim przypadku Wykonawca nie pozostanie w zwłoce ze spełnieniem zobowiązania wynikającego              </w:t>
      </w:r>
      <w:r>
        <w:lastRenderedPageBreak/>
        <w:t xml:space="preserve">z niniejszej Umowy, od daty zgłoszenia gotowości do odbioru. Zamawiający zwróci Wykonawcy poniesione przez niego i uzasadnione koszty związane ze zwłoką w przeprowadzeniu czynności odbioru. </w:t>
      </w:r>
    </w:p>
    <w:p w:rsidR="006B5D82" w:rsidRDefault="007D4331">
      <w:pPr>
        <w:numPr>
          <w:ilvl w:val="0"/>
          <w:numId w:val="10"/>
        </w:numPr>
        <w:ind w:right="0" w:hanging="360"/>
      </w:pPr>
      <w:r>
        <w:t xml:space="preserve">O dokonaniu jednostronnego odbioru, o którym mowa w ust. 7, Wykonawca powiadomi na piśmie Zamawiającego i dostarczy mu protokół, nie później jednak niż w dniu następnym po dokonaniu odbioru. </w:t>
      </w:r>
    </w:p>
    <w:p w:rsidR="006B5D82" w:rsidRDefault="007D4331">
      <w:pPr>
        <w:numPr>
          <w:ilvl w:val="0"/>
          <w:numId w:val="10"/>
        </w:numPr>
        <w:spacing w:after="143"/>
        <w:ind w:right="0" w:hanging="360"/>
      </w:pPr>
      <w:r>
        <w:t xml:space="preserve">Jeżeli w toku czynności odbioru  końcowego zostaną stwierdzone wady, to Zamawiającemu  przysługują następujące uprawnienia: </w:t>
      </w:r>
    </w:p>
    <w:p w:rsidR="006B5D82" w:rsidRDefault="007D4331">
      <w:pPr>
        <w:numPr>
          <w:ilvl w:val="1"/>
          <w:numId w:val="11"/>
        </w:numPr>
        <w:spacing w:after="142"/>
        <w:ind w:left="993" w:right="0" w:hanging="427"/>
      </w:pPr>
      <w:r>
        <w:t xml:space="preserve">jeżeli wady nadają się do usunięcia, a uniemożliwiają normalne funkcjonowanie przedmiotu niniejszej Umowy, może odmówić odbioru do czasu usunięcia wad; </w:t>
      </w:r>
    </w:p>
    <w:p w:rsidR="006B5D82" w:rsidRDefault="007D4331">
      <w:pPr>
        <w:numPr>
          <w:ilvl w:val="1"/>
          <w:numId w:val="11"/>
        </w:numPr>
        <w:ind w:left="993" w:right="0" w:hanging="427"/>
      </w:pPr>
      <w:r>
        <w:t xml:space="preserve">jeżeli wady nie nadają się do usunięcia to: </w:t>
      </w:r>
    </w:p>
    <w:p w:rsidR="006B5D82" w:rsidRDefault="007D4331">
      <w:pPr>
        <w:numPr>
          <w:ilvl w:val="2"/>
          <w:numId w:val="10"/>
        </w:numPr>
        <w:ind w:right="0" w:hanging="360"/>
      </w:pPr>
      <w:r>
        <w:t xml:space="preserve">jeżeli wady umożliwiają użytkowania przedmiotu niniejszej Umowy  zgodnie z przeznaczeniem, Zamawiający może obniżyć odpowiednio wynagrodzenie do wysokości uzgodnionej przez Strony, w takiej proporcji, w jakiej pozostaje wartość obiektu wolnego od wad do wartości obiektu wadliwego, </w:t>
      </w:r>
    </w:p>
    <w:p w:rsidR="006B5D82" w:rsidRDefault="007D4331">
      <w:pPr>
        <w:numPr>
          <w:ilvl w:val="2"/>
          <w:numId w:val="10"/>
        </w:numPr>
        <w:ind w:right="0" w:hanging="360"/>
      </w:pPr>
      <w:r>
        <w:t xml:space="preserve">jeżeli wady uniemożliwiają użytkowanie przedmiotu niniejszej Umowy zgodnie               z przeznaczeniem, Zamawiający może odstąpić od umowy lub żądać wykonania przedmiotu umowy po raz drugi.  </w:t>
      </w:r>
    </w:p>
    <w:p w:rsidR="006B5D82" w:rsidRDefault="007D4331">
      <w:pPr>
        <w:numPr>
          <w:ilvl w:val="0"/>
          <w:numId w:val="10"/>
        </w:numPr>
        <w:ind w:right="0" w:hanging="360"/>
      </w:pPr>
      <w:r>
        <w:t xml:space="preserve">Wykonawca zobowiązany jest do zawiadomienia Zamawiającego o usunięciu wad oraz do żądania wyznaczenia terminu na odbiór zakwestionowanych uprzednio robót jako wadliwych. </w:t>
      </w:r>
    </w:p>
    <w:p w:rsidR="006B5D82" w:rsidRDefault="007D4331">
      <w:pPr>
        <w:numPr>
          <w:ilvl w:val="0"/>
          <w:numId w:val="10"/>
        </w:numPr>
        <w:ind w:right="0" w:hanging="360"/>
      </w:pPr>
      <w:r>
        <w:t xml:space="preserve">Po usunięciu wad i rozbieżności między wykonanymi robotami a dokumentami opisującymi przedmiot zamówienia, w wyznaczonym terminie, zostanie sporządzony nowy protokół, w którym Zamawiający stwierdzi, że odbiera roboty bez zastrzeżeń, względnie powtórnie zgłosi zastrzeżenia do wykonanych robót i wyznaczy ponownie termin na usunięcie wad i rozbieżności. Protokół ten będzie podpisany przez upoważnionych przedstawicieli Wykonawcy i Zamawiającego.  </w:t>
      </w:r>
    </w:p>
    <w:p w:rsidR="006B5D82" w:rsidRDefault="007D4331">
      <w:pPr>
        <w:numPr>
          <w:ilvl w:val="0"/>
          <w:numId w:val="10"/>
        </w:numPr>
        <w:ind w:right="0" w:hanging="360"/>
      </w:pPr>
      <w:r>
        <w:t xml:space="preserve">Za datę wykonania przez Wykonawcę zobowiązania wynikającego z niniejszej umowy uznaje się datę zgłoszenia gotowości do odbioru pod warunkiem, że Zamawiający dokona odbioru robót. </w:t>
      </w:r>
    </w:p>
    <w:p w:rsidR="006B5D82" w:rsidRDefault="007D4331">
      <w:pPr>
        <w:numPr>
          <w:ilvl w:val="0"/>
          <w:numId w:val="10"/>
        </w:numPr>
        <w:ind w:right="0" w:hanging="360"/>
      </w:pPr>
      <w:r>
        <w:t xml:space="preserve">Podpisanie protokołu odbioru przez Zamawiającego nie oznacza potwierdzenia braku wad fizycznych wykonanych robót, które mogą się ujawnić w późniejszym terminie w okresie gwarancji sprawności i jakości oraz w okresie rękojmi.  </w:t>
      </w:r>
    </w:p>
    <w:p w:rsidR="006B5D82" w:rsidRDefault="007D4331">
      <w:pPr>
        <w:numPr>
          <w:ilvl w:val="0"/>
          <w:numId w:val="10"/>
        </w:numPr>
        <w:spacing w:after="0"/>
        <w:ind w:right="0" w:hanging="360"/>
      </w:pPr>
      <w:r>
        <w:t xml:space="preserve">Odbiór na zakończenie gwarancji i rękojmi dokonany zostanie przez Strony Umowy w terminie, o którym poinformuje Zamawiający na 14 dni przed upływem terminu gwarancji              i rękojmi. Z odbioru pogwarancyjnego zostanie sporządzony protokół na formularzu określonym przez Zamawiającego. </w:t>
      </w:r>
    </w:p>
    <w:p w:rsidR="006B5D82" w:rsidRDefault="007D4331">
      <w:pPr>
        <w:spacing w:after="96" w:line="259" w:lineRule="auto"/>
        <w:ind w:left="360" w:right="0" w:firstLine="0"/>
        <w:jc w:val="left"/>
      </w:pPr>
      <w:r>
        <w:t xml:space="preserve"> </w:t>
      </w:r>
    </w:p>
    <w:p w:rsidR="006B5D82" w:rsidRDefault="007D4331">
      <w:pPr>
        <w:spacing w:after="3" w:line="259" w:lineRule="auto"/>
        <w:ind w:left="3078" w:right="0" w:hanging="10"/>
        <w:jc w:val="left"/>
      </w:pPr>
      <w:r>
        <w:rPr>
          <w:b/>
        </w:rPr>
        <w:t xml:space="preserve">Zasady współdziałania stron </w:t>
      </w:r>
    </w:p>
    <w:p w:rsidR="006B5D82" w:rsidRDefault="007D4331">
      <w:pPr>
        <w:spacing w:after="3" w:line="259" w:lineRule="auto"/>
        <w:ind w:left="3668" w:right="0" w:hanging="10"/>
        <w:jc w:val="left"/>
      </w:pPr>
      <w:r>
        <w:rPr>
          <w:b/>
        </w:rPr>
        <w:t xml:space="preserve">Podwykonawstwo </w:t>
      </w:r>
    </w:p>
    <w:p w:rsidR="006B5D82" w:rsidRDefault="007D4331">
      <w:pPr>
        <w:pStyle w:val="Nagwek1"/>
        <w:ind w:left="10" w:right="4"/>
      </w:pPr>
      <w:r>
        <w:t xml:space="preserve">§ 6 </w:t>
      </w:r>
    </w:p>
    <w:p w:rsidR="006B5D82" w:rsidRDefault="007D4331">
      <w:pPr>
        <w:spacing w:after="9" w:line="259" w:lineRule="auto"/>
        <w:ind w:left="50" w:right="0" w:firstLine="0"/>
        <w:jc w:val="center"/>
      </w:pPr>
      <w:r>
        <w:rPr>
          <w:b/>
          <w:i/>
        </w:rPr>
        <w:t xml:space="preserve"> </w:t>
      </w:r>
    </w:p>
    <w:p w:rsidR="006B5D82" w:rsidRDefault="007D4331">
      <w:pPr>
        <w:numPr>
          <w:ilvl w:val="0"/>
          <w:numId w:val="12"/>
        </w:numPr>
        <w:ind w:right="0" w:hanging="360"/>
      </w:pPr>
      <w:r>
        <w:t xml:space="preserve">Zamawiający uprawniony jest do kontrolowania prawidłowości wykonywania robót,                      w szczególności ich jakości i terminowości. </w:t>
      </w:r>
    </w:p>
    <w:p w:rsidR="006B5D82" w:rsidRDefault="007D4331">
      <w:pPr>
        <w:numPr>
          <w:ilvl w:val="0"/>
          <w:numId w:val="12"/>
        </w:numPr>
        <w:spacing w:after="142"/>
        <w:ind w:right="0" w:hanging="360"/>
      </w:pPr>
      <w:r>
        <w:t xml:space="preserve">Jeżeli w toku wykonywania robót Zamawiający uzna za konieczne zaniechanie części robót lub wykonanie robót zamiennych, wynagrodzenie Wykonawcy zostanie skorygowane o różnicę wartości tych robót w stosunku do zakresu podstawowego w drodze pisemnego aneksu do niniejszej Umowy. </w:t>
      </w:r>
    </w:p>
    <w:p w:rsidR="006B5D82" w:rsidRDefault="007D4331">
      <w:pPr>
        <w:numPr>
          <w:ilvl w:val="0"/>
          <w:numId w:val="12"/>
        </w:numPr>
        <w:spacing w:after="142"/>
        <w:ind w:right="0" w:hanging="360"/>
      </w:pPr>
      <w:r>
        <w:lastRenderedPageBreak/>
        <w:t xml:space="preserve">Wykonawca jest zobowiązany do współpracy oraz koordynacji własnych prac z pracami Podwykonawców. </w:t>
      </w:r>
    </w:p>
    <w:p w:rsidR="006B5D82" w:rsidRDefault="007D4331">
      <w:pPr>
        <w:numPr>
          <w:ilvl w:val="0"/>
          <w:numId w:val="12"/>
        </w:numPr>
        <w:spacing w:after="139"/>
        <w:ind w:right="0" w:hanging="360"/>
      </w:pPr>
      <w:r>
        <w:t xml:space="preserve">Wykonawca zobowiązuje się do: </w:t>
      </w:r>
    </w:p>
    <w:p w:rsidR="006B5D82" w:rsidRDefault="00E15F43" w:rsidP="00E15F43">
      <w:pPr>
        <w:numPr>
          <w:ilvl w:val="1"/>
          <w:numId w:val="12"/>
        </w:numPr>
        <w:ind w:right="0" w:hanging="360"/>
      </w:pPr>
      <w:r>
        <w:t xml:space="preserve">konsultowania wszelkich </w:t>
      </w:r>
      <w:r w:rsidR="007D4331">
        <w:t>wątpli</w:t>
      </w:r>
      <w:r>
        <w:t>wości dotyczących</w:t>
      </w:r>
      <w:r>
        <w:tab/>
        <w:t xml:space="preserve">przedmiotu zamówienia z </w:t>
      </w:r>
      <w:r w:rsidR="007D4331">
        <w:t xml:space="preserve">Zamawiającym, </w:t>
      </w:r>
    </w:p>
    <w:p w:rsidR="006B5D82" w:rsidRDefault="007D4331">
      <w:pPr>
        <w:numPr>
          <w:ilvl w:val="1"/>
          <w:numId w:val="12"/>
        </w:numPr>
        <w:ind w:right="0" w:hanging="360"/>
      </w:pPr>
      <w:r>
        <w:t xml:space="preserve">stosowania się do pisemnych poleceń i wskazówek Zamawiającego w trakcie wykonywania przedmiotu umowy; </w:t>
      </w:r>
    </w:p>
    <w:p w:rsidR="006B5D82" w:rsidRDefault="007D4331">
      <w:pPr>
        <w:numPr>
          <w:ilvl w:val="1"/>
          <w:numId w:val="12"/>
        </w:numPr>
        <w:ind w:right="0" w:hanging="360"/>
      </w:pPr>
      <w:r>
        <w:t xml:space="preserve">przedłożenia Zamawiającemu na jego pisemne żądanie zgłoszone w każdym czasie trwania Umowy, wszelkich dokumentów, materiałów i informacji potrzebnych  mu  do oceny prawidłowości wykonania Umowy. </w:t>
      </w:r>
    </w:p>
    <w:p w:rsidR="006B5D82" w:rsidRDefault="007D4331">
      <w:pPr>
        <w:numPr>
          <w:ilvl w:val="0"/>
          <w:numId w:val="12"/>
        </w:numPr>
        <w:ind w:right="0" w:hanging="360"/>
      </w:pPr>
      <w:r>
        <w:t xml:space="preserve">Wykonawca może powierzyć wykonanie części zamówienia podwykonawcy (w związku z art. 462 ustawy </w:t>
      </w:r>
      <w:proofErr w:type="spellStart"/>
      <w:r>
        <w:t>Pzp</w:t>
      </w:r>
      <w:proofErr w:type="spellEnd"/>
      <w:r>
        <w:t xml:space="preserve">.). Zamawiający żąda aby przed przystąpieniem do wykonania zamówienia Wykonawca podał nazwy lub imiona i nazwiska oraz dane kontaktowe podwykonawców i osób do kontaktu zaangażowanych w roboty budowlane – o ile dane te są już znane w dniu przystąpienia do realizacji zamówienia. Zamawiający nie zastrzega obowiązku osobistego wykonania przez Wykonawcę kluczowych części zamówienia. </w:t>
      </w:r>
    </w:p>
    <w:p w:rsidR="006B5D82" w:rsidRDefault="007D4331">
      <w:pPr>
        <w:numPr>
          <w:ilvl w:val="0"/>
          <w:numId w:val="12"/>
        </w:numPr>
        <w:ind w:right="0" w:hanging="360"/>
      </w:pPr>
      <w:r>
        <w:t xml:space="preserve">Strony zgodnie oświadczają, że przyszłe umowy zawierane przez Wykonawcę z Podwykonawcą, której przedmiotem są roboty budowlane, muszą spełniać wymogi z art. 464 ustawy PZP, a nadto uwzględniać zgłoszone przez Zamawiającego odpowiednio zastrzeżeń lub sprzeciwu. Umowa z Podwykonawcą musi być zawarta w formie pisemnej i  powinna stanowić iż: </w:t>
      </w:r>
    </w:p>
    <w:p w:rsidR="006B5D82" w:rsidRDefault="007D4331">
      <w:pPr>
        <w:numPr>
          <w:ilvl w:val="2"/>
          <w:numId w:val="13"/>
        </w:numPr>
        <w:ind w:right="0" w:hanging="360"/>
      </w:pPr>
      <w:r>
        <w:t xml:space="preserve">Podwykonawca lub dalszy Podwykonawca każdorazowo w ciągu 7 dni od daty wystawienia faktury przedłoży do Zamawiającego kopię faktury wystawionej na podstawie zawartej umowy o podwykonawstwo; </w:t>
      </w:r>
    </w:p>
    <w:p w:rsidR="006B5D82" w:rsidRDefault="007D4331">
      <w:pPr>
        <w:numPr>
          <w:ilvl w:val="2"/>
          <w:numId w:val="13"/>
        </w:numPr>
        <w:ind w:right="0" w:hanging="360"/>
      </w:pPr>
      <w:r>
        <w:t xml:space="preserve">Przedmiot zamówienia umowy o podwykonawstwo musi być tożsamy z zakresem prac wynikającym z zamówienia podstawowego; </w:t>
      </w:r>
    </w:p>
    <w:p w:rsidR="006B5D82" w:rsidRDefault="007D4331">
      <w:pPr>
        <w:numPr>
          <w:ilvl w:val="2"/>
          <w:numId w:val="13"/>
        </w:numPr>
        <w:ind w:right="0" w:hanging="360"/>
      </w:pPr>
      <w:r>
        <w:t xml:space="preserve">Termin zapłaty wynagrodzenia nie może być dłuższy niż 30 dni od dnia doręczenia Wykonawcy, Podwykonawcy lub dalszemu Podwykonawcy prawidłowo wystawionej faktury lub rachunku, potwierdzających wykonanie zleconej roboty; </w:t>
      </w:r>
    </w:p>
    <w:p w:rsidR="006B5D82" w:rsidRDefault="007D4331">
      <w:pPr>
        <w:numPr>
          <w:ilvl w:val="2"/>
          <w:numId w:val="13"/>
        </w:numPr>
        <w:ind w:right="0" w:hanging="360"/>
      </w:pPr>
      <w:r>
        <w:t xml:space="preserve">Wartość umowy o podwykonawstwo lub dalsze podwykonawstwo nie może być wyższa niż to wynika z oferty Wykonawcy; </w:t>
      </w:r>
    </w:p>
    <w:p w:rsidR="006B5D82" w:rsidRDefault="007D4331">
      <w:pPr>
        <w:numPr>
          <w:ilvl w:val="2"/>
          <w:numId w:val="13"/>
        </w:numPr>
        <w:ind w:right="0" w:hanging="360"/>
      </w:pPr>
      <w: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wykonawca. </w:t>
      </w:r>
    </w:p>
    <w:p w:rsidR="006B5D82" w:rsidRDefault="007D4331">
      <w:pPr>
        <w:numPr>
          <w:ilvl w:val="2"/>
          <w:numId w:val="13"/>
        </w:numPr>
        <w:ind w:right="0" w:hanging="360"/>
      </w:pPr>
      <w:r>
        <w:t xml:space="preserve">Termin realizacji umowy o podwykonawstwo nie może być dłuższy od terminu realizacji umowy zawartej z Zamawiającym. Wykonawca dokona odbioru robót wykonanych przez Podwykonawcę w terminie 7 dni od ich zgłoszenia. Podwykonawca dostarczy Zamawiającemu kopię zgłoszenia do odbioru robót przedłożonych Wykonawcy. </w:t>
      </w:r>
    </w:p>
    <w:p w:rsidR="006B5D82" w:rsidRDefault="007D4331">
      <w:pPr>
        <w:numPr>
          <w:ilvl w:val="0"/>
          <w:numId w:val="12"/>
        </w:numPr>
        <w:ind w:right="0" w:hanging="360"/>
      </w:pPr>
      <w:r>
        <w:t xml:space="preserve">Wykonawca, Podwykonawca lub dalszy Podwykonawca zamierzający zawrzeć umowę o podwykonawstwo, której przedmiotem są roboty budowlane, jest obowiązany w trakcie realizacji niniejszej umowy do przedłożenia Zamawiającemu projektu tej umowy w formie papierowej przy czym podwykonawca lub dalszy podwykonawca jest obowiązany dołączyć zgodę wykonawcy na zawarcie umowy o podwykonawstwo o treści zgodnej z projektem umowy.  </w:t>
      </w:r>
    </w:p>
    <w:p w:rsidR="006B5D82" w:rsidRDefault="007D4331">
      <w:pPr>
        <w:numPr>
          <w:ilvl w:val="0"/>
          <w:numId w:val="12"/>
        </w:numPr>
        <w:ind w:right="0" w:hanging="360"/>
      </w:pPr>
      <w:r>
        <w:lastRenderedPageBreak/>
        <w:t xml:space="preserve">Zamawiający w terminie 7 dni od daty otrzymania zgody, o której mowa w ust. 7 zgłasza w formie pisemnej zastrzeżenia do projektu umowy o podwykonawstwo, w przypadku  niespełniania wymagań określonych w ust. 6. </w:t>
      </w:r>
    </w:p>
    <w:p w:rsidR="006B5D82" w:rsidRDefault="007D4331">
      <w:pPr>
        <w:numPr>
          <w:ilvl w:val="0"/>
          <w:numId w:val="12"/>
        </w:numPr>
        <w:ind w:right="0" w:hanging="360"/>
      </w:pPr>
      <w:r>
        <w:t xml:space="preserve">Niezgłoszenie w formie pisemnej zastrzeżeń do przedłożonego projektu umowy o podwykonawstwo, której przedmiotem są roboty budowlane, w terminie określonym w ust. 8 uważa się za akceptację projektu umowy przez Zamawiającego. </w:t>
      </w:r>
    </w:p>
    <w:p w:rsidR="006B5D82" w:rsidRDefault="007D4331">
      <w:pPr>
        <w:numPr>
          <w:ilvl w:val="0"/>
          <w:numId w:val="12"/>
        </w:numPr>
        <w:ind w:right="0" w:hanging="360"/>
      </w:pPr>
      <w:r>
        <w:t xml:space="preserve">Wykonawca, podwykonawca lub dalszy podwykonawca przedkłada Zamawiającemu poświadczoną za zgodność z oryginałem kopię zawartej umowy o podwykonawstwo, której przedmiotem są roboty budowlane, w terminie 7 dni od dania jej zawarcia. </w:t>
      </w:r>
    </w:p>
    <w:p w:rsidR="006B5D82" w:rsidRDefault="007D4331">
      <w:pPr>
        <w:numPr>
          <w:ilvl w:val="0"/>
          <w:numId w:val="12"/>
        </w:numPr>
        <w:ind w:right="0" w:hanging="360"/>
      </w:pPr>
      <w:r>
        <w:t xml:space="preserve">Zamawiający w terminie 7 dni liczonych od daty otrzymania poświadczonej za zgodność z oryginałem kopii zawartej umowy o podwykonawstwo, zgłasza w formie pisemnej sprzeciw do umowy o podwykonawstwo, której przedmiotem są roboty budowlane, w przypadku niespełniania wymagań określonych w ust. 6. </w:t>
      </w:r>
    </w:p>
    <w:p w:rsidR="006B5D82" w:rsidRDefault="007D4331">
      <w:pPr>
        <w:numPr>
          <w:ilvl w:val="0"/>
          <w:numId w:val="12"/>
        </w:numPr>
        <w:ind w:right="0" w:hanging="360"/>
      </w:pPr>
      <w:r>
        <w:t xml:space="preserve">Niezgłoszenie w formie pisemnej sprzeciwu do przedłożonej umowy o podwykonawstwo, której przedmiotem są roboty budowlane, w terminie o którym mowa  w ust. 11, uważa się za akceptację umowy przez Zamawiającego. </w:t>
      </w:r>
    </w:p>
    <w:p w:rsidR="006B5D82" w:rsidRDefault="007D4331">
      <w:pPr>
        <w:numPr>
          <w:ilvl w:val="0"/>
          <w:numId w:val="12"/>
        </w:numPr>
        <w:spacing w:after="12" w:line="237" w:lineRule="auto"/>
        <w:ind w:right="0" w:hanging="360"/>
      </w:pPr>
      <w:r>
        <w:t xml:space="preserve">W przypadku podjęcia przez Wykonawcę, Podwykonawcę lub dalszego Podwykonawcę decyzji o zmianie zaakceptowanej przez Zamawiającego umowy o podwykonawstwo, której przedmiotem umowy są roboty budowlane, Wykonawca, Podwykonawca lub dalszy </w:t>
      </w:r>
    </w:p>
    <w:p w:rsidR="006B5D82" w:rsidRDefault="007D4331">
      <w:pPr>
        <w:tabs>
          <w:tab w:val="center" w:pos="1111"/>
          <w:tab w:val="center" w:pos="2701"/>
          <w:tab w:val="center" w:pos="3920"/>
          <w:tab w:val="center" w:pos="5251"/>
          <w:tab w:val="center" w:pos="6460"/>
          <w:tab w:val="right" w:pos="9358"/>
        </w:tabs>
        <w:spacing w:after="0" w:line="259" w:lineRule="auto"/>
        <w:ind w:left="0" w:right="-9" w:firstLine="0"/>
        <w:jc w:val="left"/>
      </w:pPr>
      <w:r>
        <w:rPr>
          <w:rFonts w:ascii="Calibri" w:eastAsia="Calibri" w:hAnsi="Calibri" w:cs="Calibri"/>
        </w:rPr>
        <w:tab/>
      </w:r>
      <w:r>
        <w:t xml:space="preserve">Podwykonawca </w:t>
      </w:r>
      <w:r>
        <w:tab/>
        <w:t xml:space="preserve">zamierzający </w:t>
      </w:r>
      <w:r>
        <w:tab/>
        <w:t xml:space="preserve">zmienić </w:t>
      </w:r>
      <w:r>
        <w:tab/>
        <w:t xml:space="preserve">zaakceptowaną </w:t>
      </w:r>
      <w:r>
        <w:tab/>
        <w:t xml:space="preserve">przez </w:t>
      </w:r>
      <w:r>
        <w:tab/>
        <w:t xml:space="preserve">Zamawiającego umowę                      </w:t>
      </w:r>
    </w:p>
    <w:p w:rsidR="006B5D82" w:rsidRDefault="007D4331">
      <w:pPr>
        <w:ind w:left="360" w:right="0" w:firstLine="0"/>
      </w:pPr>
      <w:r>
        <w:t xml:space="preserve">o podwykonawstwo, jest obowiązany w trakcie realizacji niniejszej umowy do przedłożenia Zamawiającemu projektu tej zmiany w formie pisemnej, przy czym podwykonawca lub dalszy podwykonawca jest obowiązany dołączyć zgodę wykonawcy w formie pisemnej na zmianę umowy o podwykonawstwo o treści zgodnej z projektem zmiany. Postanowienia ust. 12 stosuje się odpowiednio. </w:t>
      </w:r>
    </w:p>
    <w:p w:rsidR="006B5D82" w:rsidRDefault="007D4331">
      <w:pPr>
        <w:numPr>
          <w:ilvl w:val="0"/>
          <w:numId w:val="12"/>
        </w:numPr>
        <w:spacing w:after="12" w:line="237" w:lineRule="auto"/>
        <w:ind w:right="0" w:hanging="360"/>
      </w:pPr>
      <w:r>
        <w:t xml:space="preserve">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 </w:t>
      </w:r>
    </w:p>
    <w:p w:rsidR="006B5D82" w:rsidRDefault="007D4331">
      <w:pPr>
        <w:numPr>
          <w:ilvl w:val="0"/>
          <w:numId w:val="12"/>
        </w:numPr>
        <w:ind w:right="0" w:hanging="360"/>
      </w:pPr>
      <w:r>
        <w:t xml:space="preserve">Umowy z Podwykonawcą lub dalszym Podwykonawcą, której przedmiotem są usługi lub dostawy: </w:t>
      </w:r>
    </w:p>
    <w:p w:rsidR="006B5D82" w:rsidRDefault="007D4331">
      <w:pPr>
        <w:numPr>
          <w:ilvl w:val="2"/>
          <w:numId w:val="14"/>
        </w:numPr>
        <w:ind w:right="0" w:hanging="360"/>
      </w:pPr>
      <w: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umownego brutto określonego w § 10. Wyłączenie o którym mowa w zdaniu pierwszym nie dotyczy umów o podwykonawstwo o wartości większej niż 50 000 zł. Brutto. </w:t>
      </w:r>
    </w:p>
    <w:p w:rsidR="006B5D82" w:rsidRDefault="007D4331">
      <w:pPr>
        <w:numPr>
          <w:ilvl w:val="2"/>
          <w:numId w:val="14"/>
        </w:numPr>
        <w:ind w:right="0" w:hanging="360"/>
      </w:pPr>
      <w:r>
        <w:t xml:space="preserve">W przypadku o którym mowa w ust. 7 jeżeli termin zapłaty wynagrodzenia jest dłuższy niż określony w  ust. 6 lit. c), Zamawiający informuje o tym Wykonawcę i wzywa go do doprowadzenia do zmiany tej umowy pod rygorem wystąpienia o zapłatę kary umownej określonej w § 8 niniejszej Umowy. </w:t>
      </w:r>
    </w:p>
    <w:p w:rsidR="006B5D82" w:rsidRDefault="007D4331">
      <w:pPr>
        <w:numPr>
          <w:ilvl w:val="0"/>
          <w:numId w:val="12"/>
        </w:numPr>
        <w:ind w:right="0" w:hanging="360"/>
      </w:pPr>
      <w:r>
        <w:t xml:space="preserve">Bezpośrednia zapłata wymagalnego wynagrodzenia przysługuje Podwykonawcy lub dalszemu Podwykonawcy: </w:t>
      </w:r>
    </w:p>
    <w:p w:rsidR="006B5D82" w:rsidRDefault="007D4331">
      <w:pPr>
        <w:numPr>
          <w:ilvl w:val="2"/>
          <w:numId w:val="15"/>
        </w:numPr>
        <w:ind w:right="0" w:hanging="360"/>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6B5D82" w:rsidRDefault="007D4331">
      <w:pPr>
        <w:numPr>
          <w:ilvl w:val="2"/>
          <w:numId w:val="15"/>
        </w:numPr>
        <w:ind w:right="0" w:hanging="360"/>
      </w:pPr>
      <w:r>
        <w:lastRenderedPageBreak/>
        <w:t xml:space="preserve">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6B5D82" w:rsidRDefault="007D4331">
      <w:pPr>
        <w:numPr>
          <w:ilvl w:val="2"/>
          <w:numId w:val="15"/>
        </w:numPr>
        <w:ind w:right="0" w:hanging="360"/>
      </w:pPr>
      <w:r>
        <w:t xml:space="preserve">Bezpośrednia zapłata obejmuje wyłącznie należne wynagrodzenie, bez odsetek należnych Podwykonawcy lub dalszemu Podwykonawcy. </w:t>
      </w:r>
    </w:p>
    <w:p w:rsidR="006B5D82" w:rsidRDefault="007D4331">
      <w:pPr>
        <w:numPr>
          <w:ilvl w:val="2"/>
          <w:numId w:val="15"/>
        </w:numPr>
        <w:ind w:right="0" w:hanging="360"/>
      </w:pPr>
      <w:r>
        <w:t xml:space="preserve">Przed dokonaniem bezpośredniej zapłaty, Zamawiający informuje Wykonawcę o możliwości zgłoszenia w formie pisemnej uwag dotyczących zasadności bezpośredniej zapłaty wynagrodzenia podwykonawcy  lub dalszemu podwykonawcy, o których mowa  w pkt 1,  w terminie 7 dni od dnia doręczenia tej informacji. Informacje przekazane drogą elektroniczną uważa się za skutecznie doręczone. </w:t>
      </w:r>
    </w:p>
    <w:p w:rsidR="006B5D82" w:rsidRDefault="007D4331">
      <w:pPr>
        <w:numPr>
          <w:ilvl w:val="2"/>
          <w:numId w:val="15"/>
        </w:numPr>
        <w:ind w:right="0" w:hanging="360"/>
      </w:pPr>
      <w:r>
        <w:t xml:space="preserve">W przypadku zgłoszenia uwag o których mowa w pkt 4 w terminie wskazanym przez Zamawiającego, Zamawiający może: </w:t>
      </w:r>
    </w:p>
    <w:p w:rsidR="006B5D82" w:rsidRDefault="007D4331">
      <w:pPr>
        <w:numPr>
          <w:ilvl w:val="3"/>
          <w:numId w:val="16"/>
        </w:numPr>
        <w:spacing w:after="0" w:line="259" w:lineRule="auto"/>
        <w:ind w:right="0" w:hanging="360"/>
      </w:pPr>
      <w:r>
        <w:t xml:space="preserve">nie dokonać bezpośredniej zapłaty wynagrodzenia Podwykonawcy lub dalszemu </w:t>
      </w:r>
    </w:p>
    <w:p w:rsidR="006B5D82" w:rsidRDefault="007D4331">
      <w:pPr>
        <w:ind w:left="1428" w:right="0" w:firstLine="0"/>
      </w:pPr>
      <w:r>
        <w:t xml:space="preserve">Podwykonawcy, jeżeli Wykonawca wykaże niezasadność takiej zapłaty albo </w:t>
      </w:r>
    </w:p>
    <w:p w:rsidR="006B5D82" w:rsidRDefault="007D4331">
      <w:pPr>
        <w:numPr>
          <w:ilvl w:val="3"/>
          <w:numId w:val="16"/>
        </w:numPr>
        <w:ind w:right="0" w:hanging="360"/>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B5D82" w:rsidRDefault="007D4331">
      <w:pPr>
        <w:numPr>
          <w:ilvl w:val="3"/>
          <w:numId w:val="16"/>
        </w:numPr>
        <w:spacing w:after="110"/>
        <w:ind w:right="0" w:hanging="360"/>
      </w:pPr>
      <w:r>
        <w:t xml:space="preserve">dokonać bezpośredniej zapłaty wynagrodzenia Podwykonawcy lub dalszemu Podwykonawcy, jeżeli Podwykonawca lub dalszy Podwykonawca wykaże zasadność takiej zapłaty. </w:t>
      </w:r>
    </w:p>
    <w:p w:rsidR="006B5D82" w:rsidRDefault="007D4331">
      <w:pPr>
        <w:spacing w:after="143"/>
        <w:ind w:left="1133" w:right="0" w:hanging="425"/>
      </w:pPr>
      <w:r>
        <w:t xml:space="preserve">6) W przypadku dokonania bezpośredniej zapłaty Podwykonawcy lub dalszemu Podwykonawcy, Zamawiający potrąca kwotę wypłaconego wynagrodzenia z wynagrodzenia należnego Wykonawcy. </w:t>
      </w:r>
    </w:p>
    <w:p w:rsidR="006B5D82" w:rsidRDefault="007D4331">
      <w:pPr>
        <w:numPr>
          <w:ilvl w:val="0"/>
          <w:numId w:val="12"/>
        </w:numPr>
        <w:ind w:right="0" w:hanging="360"/>
      </w:pPr>
      <w:r>
        <w:t xml:space="preserve">Wykonawca odpowiada za działania i zaniechania Podwykonawców jak za swoje własne. </w:t>
      </w:r>
    </w:p>
    <w:p w:rsidR="006B5D82" w:rsidRDefault="007D4331">
      <w:pPr>
        <w:numPr>
          <w:ilvl w:val="0"/>
          <w:numId w:val="12"/>
        </w:numPr>
        <w:spacing w:after="0"/>
        <w:ind w:right="0" w:hanging="360"/>
      </w:pPr>
      <w:r>
        <w:t xml:space="preserve">Wykonawca jest odpowiedzialny za bezpieczeństwo wszelkich działań na terenie budowy, w tym również Podwykonawców i dalszych Podwykonawców. </w:t>
      </w:r>
    </w:p>
    <w:p w:rsidR="006B5D82" w:rsidRDefault="006B5D82">
      <w:pPr>
        <w:spacing w:after="96" w:line="259" w:lineRule="auto"/>
        <w:ind w:left="360" w:right="0" w:firstLine="0"/>
        <w:jc w:val="left"/>
      </w:pPr>
    </w:p>
    <w:p w:rsidR="00E15F43" w:rsidRDefault="00E15F43">
      <w:pPr>
        <w:spacing w:after="96" w:line="259" w:lineRule="auto"/>
        <w:ind w:left="360" w:right="0" w:firstLine="0"/>
        <w:jc w:val="left"/>
      </w:pPr>
    </w:p>
    <w:p w:rsidR="006B5D82" w:rsidRDefault="007D4331">
      <w:pPr>
        <w:spacing w:after="3" w:line="259" w:lineRule="auto"/>
        <w:ind w:left="3469" w:right="0" w:hanging="10"/>
        <w:jc w:val="left"/>
      </w:pPr>
      <w:r>
        <w:rPr>
          <w:b/>
        </w:rPr>
        <w:t xml:space="preserve">Gwarancja i rękojmia </w:t>
      </w:r>
    </w:p>
    <w:p w:rsidR="006B5D82" w:rsidRDefault="007D4331">
      <w:pPr>
        <w:pStyle w:val="Nagwek1"/>
        <w:spacing w:after="249"/>
        <w:ind w:left="10" w:right="6"/>
      </w:pPr>
      <w:r>
        <w:t xml:space="preserve">§ 7 </w:t>
      </w:r>
    </w:p>
    <w:p w:rsidR="006B5D82" w:rsidRDefault="007D4331" w:rsidP="00E15F43">
      <w:pPr>
        <w:numPr>
          <w:ilvl w:val="0"/>
          <w:numId w:val="17"/>
        </w:numPr>
        <w:spacing w:after="0"/>
        <w:ind w:right="0" w:hanging="360"/>
      </w:pPr>
      <w:r>
        <w:t xml:space="preserve">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niedołożenia należytej staranności przez Wykonawcę lub jego Podwykonawcę/dalszych Podwykonawców przy wykonywaniu przedmiotu umowy. </w:t>
      </w:r>
    </w:p>
    <w:p w:rsidR="006B5D82" w:rsidRDefault="007D4331">
      <w:pPr>
        <w:numPr>
          <w:ilvl w:val="0"/>
          <w:numId w:val="17"/>
        </w:numPr>
        <w:spacing w:after="262"/>
        <w:ind w:right="0" w:hanging="360"/>
      </w:pPr>
      <w:r>
        <w:t xml:space="preserve">Wykonawca jest odpowiedzialny z tytułu rękojmi za wady fizyczne i prawne przedmiotu niniejszej Umowy istniejące w chwili odbioru końcowego oraz za wady powstałe po odbiorze końcowym lecz z przyczyn wadliwego wykonania prac budowlanych. </w:t>
      </w:r>
    </w:p>
    <w:p w:rsidR="006B5D82" w:rsidRDefault="007D4331">
      <w:pPr>
        <w:numPr>
          <w:ilvl w:val="0"/>
          <w:numId w:val="17"/>
        </w:numPr>
        <w:spacing w:after="263"/>
        <w:ind w:right="0" w:hanging="360"/>
      </w:pPr>
      <w:r>
        <w:t xml:space="preserve">Wykonawca gwarantuje wykonanie robót jakościowo dobrze, zgodnie z zamówieniem, normami technicznymi i warunkami Umowy, bez wad pomniejszających wartość robót lub uniemożliwiających użytkowanie przedmiotu Umowy zgodnie z jego przeznaczeniem. </w:t>
      </w:r>
    </w:p>
    <w:p w:rsidR="006B5D82" w:rsidRDefault="007D4331">
      <w:pPr>
        <w:numPr>
          <w:ilvl w:val="0"/>
          <w:numId w:val="17"/>
        </w:numPr>
        <w:spacing w:after="263"/>
        <w:ind w:right="0" w:hanging="360"/>
      </w:pPr>
      <w:r>
        <w:lastRenderedPageBreak/>
        <w:t xml:space="preserve">Wykonawca udziela Zamawiającemu </w:t>
      </w:r>
      <w:r>
        <w:rPr>
          <w:b/>
        </w:rPr>
        <w:t>gwarancji na zrealizowany Przedmiot</w:t>
      </w:r>
      <w:r>
        <w:t xml:space="preserve"> </w:t>
      </w:r>
      <w:r>
        <w:rPr>
          <w:b/>
        </w:rPr>
        <w:t>Umowy</w:t>
      </w:r>
      <w:r>
        <w:t xml:space="preserve"> (wbudowane materiały/zainstalowane urządzenia) </w:t>
      </w:r>
      <w:r>
        <w:rPr>
          <w:b/>
        </w:rPr>
        <w:t>na okres …………….  miesięcy,</w:t>
      </w:r>
      <w:r>
        <w:t xml:space="preserve"> liczonej od daty bezusterkowego protokolarnego przejęcia przez Zamawiającego przedmiotu niniejszej Umowy, za wady fizyczne wykonanych robót oraz za wady fizyczne i prawne dostarczonych                i wykorzystanych materiałów. </w:t>
      </w:r>
    </w:p>
    <w:p w:rsidR="006B5D82" w:rsidRDefault="007D4331">
      <w:pPr>
        <w:numPr>
          <w:ilvl w:val="0"/>
          <w:numId w:val="17"/>
        </w:numPr>
        <w:spacing w:after="263"/>
        <w:ind w:right="0" w:hanging="360"/>
      </w:pPr>
      <w:r>
        <w:t xml:space="preserve">Zamawiający może realizować uprawnienia z tytułu rękojmi za wady fizyczne niezależnie od uprawnień wynikających z gwarancji. </w:t>
      </w:r>
      <w:r>
        <w:rPr>
          <w:b/>
        </w:rPr>
        <w:t>Okres rękojmi</w:t>
      </w:r>
      <w:r>
        <w:t xml:space="preserve"> jest zrównany z okresem gwarancji                      i </w:t>
      </w:r>
      <w:r>
        <w:rPr>
          <w:b/>
        </w:rPr>
        <w:t>wynosi ……….. miesięcy.</w:t>
      </w:r>
      <w:r>
        <w:t xml:space="preserve">  </w:t>
      </w:r>
    </w:p>
    <w:p w:rsidR="006B5D82" w:rsidRDefault="007D4331" w:rsidP="00E15F43">
      <w:pPr>
        <w:numPr>
          <w:ilvl w:val="0"/>
          <w:numId w:val="17"/>
        </w:numPr>
        <w:ind w:right="0" w:hanging="360"/>
      </w:pPr>
      <w:r>
        <w:t>Zamawiający powiadomi pisemnie Wykonawcę o wszelkich ujawni</w:t>
      </w:r>
      <w:r w:rsidR="00E15F43">
        <w:t xml:space="preserve">onych usterkach     w </w:t>
      </w:r>
      <w:r>
        <w:t>terminie 14 dni od dnia ich ujawnienia. Istnienie wady stwierdza się protokolarnie po przeprowadzeniu oględzin. O terminie oględzin Zamawiający poinformuje Wykonawcę na</w:t>
      </w:r>
      <w:r>
        <w:rPr>
          <w:color w:val="FF0000"/>
        </w:rPr>
        <w:t xml:space="preserve"> </w:t>
      </w:r>
      <w:r>
        <w:t xml:space="preserve">dwa dni robocze wcześniej telefonicznie lub faksem. Zamawiający jest uprawniony do jednostronnego przygotowania protokołu, jeżeli pomimo dwukrotnego zawiadomienia Wykonawcy, Wykonawca nie stawił się do oględzin. </w:t>
      </w:r>
    </w:p>
    <w:p w:rsidR="006B5D82" w:rsidRDefault="007D4331">
      <w:pPr>
        <w:numPr>
          <w:ilvl w:val="0"/>
          <w:numId w:val="17"/>
        </w:numPr>
        <w:spacing w:after="263"/>
        <w:ind w:right="0" w:hanging="360"/>
      </w:pPr>
      <w:r>
        <w:t xml:space="preserve">Wykonawca zobowiązuje się do usunięcia wad i usterek na własny koszt w ciągu 7 dni od daty ich protokolarnego stwierdzenia - w przypadku wad i usterek mających wpływ na eksploatację przedmiotu Umowy i w ciągu 5 dni - w przypadku wad i usterek nie mających wpływu na eksploatację przedmiotu Umowy. W przypadku niemożliwości dotrzymania wyżej wymienionych terminów usunięcia usterek ze względów technologicznych, Strony ustalą inny termin zakończenia usuwania usterek. </w:t>
      </w:r>
    </w:p>
    <w:p w:rsidR="006B5D82" w:rsidRDefault="007D4331">
      <w:pPr>
        <w:numPr>
          <w:ilvl w:val="0"/>
          <w:numId w:val="17"/>
        </w:numPr>
        <w:spacing w:after="263"/>
        <w:ind w:right="0" w:hanging="360"/>
      </w:pPr>
      <w:r>
        <w:t xml:space="preserve">Wykonawca zobowiązany jest usunąć w wyznaczonym terminie wszelkie możliwe do naprawienia wady i rozbieżności między wykonanymi robotami a dokumentacją, zgłoszone przez Zamawiającego, przed upływem okresu gwarancyjnego.  </w:t>
      </w:r>
    </w:p>
    <w:p w:rsidR="006B5D82" w:rsidRDefault="007D4331">
      <w:pPr>
        <w:numPr>
          <w:ilvl w:val="0"/>
          <w:numId w:val="17"/>
        </w:numPr>
        <w:spacing w:after="265"/>
        <w:ind w:right="0" w:hanging="360"/>
      </w:pPr>
      <w:r>
        <w:t xml:space="preserve">Sposób usunięcia wad uzgadniają obie Strony przed przystąpieniem do naprawy gwarancyjnej. </w:t>
      </w:r>
    </w:p>
    <w:p w:rsidR="006B5D82" w:rsidRDefault="007D4331">
      <w:pPr>
        <w:numPr>
          <w:ilvl w:val="0"/>
          <w:numId w:val="17"/>
        </w:numPr>
        <w:spacing w:after="263"/>
        <w:ind w:right="0" w:hanging="360"/>
      </w:pPr>
      <w:r>
        <w:t xml:space="preserve">Wykonawca jest zobowiązany do zawiadomienia Zamawiającego o usunięciu wad oraz do żądania wyznaczenia terminu na odbiór zakwestionowanych uprzednio robót jako wadliwych. </w:t>
      </w:r>
    </w:p>
    <w:p w:rsidR="006B5D82" w:rsidRDefault="007D4331">
      <w:pPr>
        <w:numPr>
          <w:ilvl w:val="0"/>
          <w:numId w:val="17"/>
        </w:numPr>
        <w:spacing w:after="263"/>
        <w:ind w:right="0" w:hanging="360"/>
      </w:pPr>
      <w:r>
        <w:t xml:space="preserve">W przypadku nie usunięcia przez Wykonawcę wad i usterek w terminach określonych w ust. 7 od chwili upływu tego terminu Wykonawca będzie pozostawał w zwłoce co do zakończenia robót i podlegał z tego tytułu karom umownym zgodnie z postanowieniami § 8. Zamawiający ma prawo również w tym przypadku za powiadomieniem Wykonawcy usunąć wady i usterki przez zatrudnienie własnych specjalistów albo specjalistów strony trzeciej (wykonanie zastępcze), a poniesionymi kosztami w całości obciążyć Wykonawcę. </w:t>
      </w:r>
    </w:p>
    <w:p w:rsidR="006B5D82" w:rsidRDefault="007D4331">
      <w:pPr>
        <w:numPr>
          <w:ilvl w:val="0"/>
          <w:numId w:val="17"/>
        </w:numPr>
        <w:spacing w:after="263"/>
        <w:ind w:right="0" w:hanging="360"/>
      </w:pPr>
      <w:r>
        <w:t xml:space="preserve">Wszystkie reklamacje z tytułu rękojmi będą zgłaszane przez Zamawiającego na piśmie, najpóźniej jednak do dnia upływu okresu rękojmi. </w:t>
      </w:r>
    </w:p>
    <w:p w:rsidR="006B5D82" w:rsidRDefault="007D4331">
      <w:pPr>
        <w:numPr>
          <w:ilvl w:val="0"/>
          <w:numId w:val="17"/>
        </w:numPr>
        <w:spacing w:after="230"/>
        <w:ind w:right="0" w:hanging="360"/>
      </w:pPr>
      <w:r>
        <w:t xml:space="preserve">Zamawiający na 14 dni przed upływem terminu gwarancji/rękojmi poinformuje Wykonawcę o dacie odbioru pogwarancyjnego. Brak obecności Wykonawcy na odbiorze pogwarancyjnym skutkuje prawem Zamawiającego do jednostronnego podpisania protokołu odbioru pogwarancyjnego. O stwierdzonych usterkach Zamawiający powiadomi niezwłocznie Wykonawcę. W terminie wskazanym przez Strony w treści protokołu pogwarancyjnego Wykonawca  zobowiązany jest do usunięcia wszystkich usterek/wad wskazanych w tym protokole. Strony zobowiązane są indywidualnie do wskazania w treści protokołu terminu usunięcia każdej z usterek, przy czym termin ten nie może być dłuższy niż 30 dni licząc od dnia </w:t>
      </w:r>
      <w:r>
        <w:lastRenderedPageBreak/>
        <w:t xml:space="preserve">sporządzenia protokołu. Brak usunięcia usterek w powyższym terminie daje prawo Zamawiającemu do powierzenia usunięcia usterek osobie trzeciej na koszt i ryzyko Wykonawcy. </w:t>
      </w:r>
    </w:p>
    <w:p w:rsidR="006B5D82" w:rsidRDefault="007D4331">
      <w:pPr>
        <w:pStyle w:val="Nagwek1"/>
        <w:spacing w:after="96"/>
        <w:ind w:left="10" w:right="4"/>
      </w:pPr>
      <w:r>
        <w:t xml:space="preserve">§ 7a </w:t>
      </w:r>
    </w:p>
    <w:p w:rsidR="006B5D82" w:rsidRDefault="007D4331">
      <w:pPr>
        <w:spacing w:after="1" w:line="259" w:lineRule="auto"/>
        <w:ind w:left="10" w:right="0" w:hanging="10"/>
        <w:jc w:val="center"/>
      </w:pPr>
      <w:r>
        <w:rPr>
          <w:b/>
        </w:rPr>
        <w:t>Gwarancja jakości materiałów i urządzeń objętych odrębnymi gwarancjami producenta.</w:t>
      </w:r>
      <w:r>
        <w:rPr>
          <w:sz w:val="24"/>
        </w:rPr>
        <w:t xml:space="preserve"> </w:t>
      </w:r>
    </w:p>
    <w:p w:rsidR="006B5D82" w:rsidRDefault="007D4331">
      <w:pPr>
        <w:spacing w:after="9" w:line="259" w:lineRule="auto"/>
        <w:ind w:left="50" w:right="0" w:firstLine="0"/>
        <w:jc w:val="center"/>
      </w:pPr>
      <w:r>
        <w:rPr>
          <w:b/>
        </w:rPr>
        <w:t xml:space="preserve"> </w:t>
      </w:r>
    </w:p>
    <w:p w:rsidR="006B5D82" w:rsidRDefault="007D4331">
      <w:pPr>
        <w:numPr>
          <w:ilvl w:val="0"/>
          <w:numId w:val="18"/>
        </w:numPr>
        <w:ind w:right="0" w:hanging="360"/>
      </w:pPr>
      <w:r>
        <w:t>Jeżeli w celu realizacji przedmiotu zamówienia Wykonawca zakupił, dostarczył i zainstalował w przedmiocie umowy materiały i urządzenia w tym rzeczy stanowiące wyposażenie przedmiotu umowy objęte odrębnymi gwarancjami producentów a warunki gwarancji udzielonej przez producenta materiałów i urządzeń przewidują dłuższy okres gwarancji niż gwarancja udzielona przez Wykonawcę na jakość przedmiotu zamówienia - obowiązuje okres gwarancji w wymiarze równym okresowi gwarancji producenta.</w:t>
      </w:r>
      <w:r>
        <w:rPr>
          <w:sz w:val="24"/>
        </w:rPr>
        <w:t xml:space="preserve"> </w:t>
      </w:r>
    </w:p>
    <w:p w:rsidR="006B5D82" w:rsidRDefault="007D4331">
      <w:pPr>
        <w:numPr>
          <w:ilvl w:val="0"/>
          <w:numId w:val="18"/>
        </w:numPr>
        <w:ind w:right="0" w:hanging="360"/>
      </w:pPr>
      <w:r>
        <w:t>W przypadku określonym w ust. 1 Wykonawca przekaże Zamawiającemu w czasie odbioru końcowego karty gwarancyjne materiałów i urządzeń zachowując ich odpisy. Wszelkie uprawnienia wynikające z tych gwarancji będą realizowane przez Wykonawcę zgodnie z warunkami gwarancji określonymi w kartach gwarancyjnych. Zamawiający będzie zawiadamiał Wykonawcę o wystąpieniu wad/usterek skutkujących koniecznością napraw lub wymian urządzeń objętych odrębnymi gwarancjami producentów zgodnie z warunkami gwarancji.</w:t>
      </w:r>
      <w:r>
        <w:rPr>
          <w:sz w:val="24"/>
        </w:rPr>
        <w:t xml:space="preserve"> </w:t>
      </w:r>
    </w:p>
    <w:p w:rsidR="006B5D82" w:rsidRDefault="007D4331">
      <w:pPr>
        <w:numPr>
          <w:ilvl w:val="0"/>
          <w:numId w:val="18"/>
        </w:numPr>
        <w:ind w:right="0" w:hanging="360"/>
      </w:pPr>
      <w:r>
        <w:t>Jeżeli warunkiem realizacji uprawnień wynikających z gwarancji jest zapewnienie odpłatnych usług serwisowych/odpłatnych przeglądów gwarancyjnych, odpłatnego przeszkolenia pracowników Zamawiającego w zakresie obsługi tych urządzeń, innych odpłatnych usług gwarancyjnych świadczonych przez producenta lub inne osoby, którym producent powierzył świadczenie tych usług – Wykonawca zapewni we własnym zakresie zachowanie warunków gwarancji i poniesie wszelkie koszty z tym związane, w tym koszty wymiany materiałów eksploatacyjnych, jeżeli jest to warunek niezbędny do utrzymania gwarancji.</w:t>
      </w:r>
      <w:r>
        <w:rPr>
          <w:sz w:val="24"/>
        </w:rPr>
        <w:t xml:space="preserve"> </w:t>
      </w:r>
    </w:p>
    <w:p w:rsidR="006B5D82" w:rsidRDefault="007D4331">
      <w:pPr>
        <w:numPr>
          <w:ilvl w:val="0"/>
          <w:numId w:val="18"/>
        </w:numPr>
        <w:ind w:right="0" w:hanging="360"/>
      </w:pPr>
      <w:r>
        <w:t>Jeżeli w celu realizacji przedmiotu zamówienia Wykonawca zakupił, dostarczył i zainstalował w przedmiocie umowy materiały i urządzenia w tym rzeczy stanowiące wyposażenie przedmiotu umowy objęte odrębnymi gwarancjami producentów i nie przekazał Zamawiającemu kart gwarancyjnych dla tych materiałów i urządzeń, usuwanie wad/usterek materiałów i urządzeń i naprawienie szkody przez Wykonawcę następuje w ramach obowiązków rękojmi lub gwarancji określonej w § 7.</w:t>
      </w:r>
      <w:r>
        <w:rPr>
          <w:sz w:val="24"/>
        </w:rPr>
        <w:t xml:space="preserve"> </w:t>
      </w:r>
    </w:p>
    <w:p w:rsidR="006B5D82" w:rsidRDefault="007D4331">
      <w:pPr>
        <w:numPr>
          <w:ilvl w:val="0"/>
          <w:numId w:val="18"/>
        </w:numPr>
        <w:spacing w:after="0"/>
        <w:ind w:right="0" w:hanging="360"/>
      </w:pPr>
      <w:r>
        <w:t>W przypadku wad materiałów i urządzeń w tym rzeczy stanowiących wyposażenie przedmiotu umowy objętych odrębnymi gwarancjami producentów Zamawiający jako nabywca tych materiałów i urządzeń jest też uprawniony do skorzystania z rękojmi. Wybór uprawnień należy do zamawiającego. W przypadku wyboru rękojmi koszty usunięcia wad/usterek będą pokrywane przede wszystkim z zabezpieczenia usunięcia wad/usterek wniesionego przez Wykonawcę.</w:t>
      </w:r>
      <w:r>
        <w:rPr>
          <w:sz w:val="24"/>
        </w:rPr>
        <w:t xml:space="preserve"> </w:t>
      </w:r>
    </w:p>
    <w:p w:rsidR="006B5D82" w:rsidRDefault="007D4331">
      <w:pPr>
        <w:spacing w:after="0" w:line="259" w:lineRule="auto"/>
        <w:ind w:left="50" w:right="0" w:firstLine="0"/>
        <w:jc w:val="center"/>
      </w:pPr>
      <w:r>
        <w:rPr>
          <w:b/>
        </w:rPr>
        <w:t xml:space="preserve"> </w:t>
      </w:r>
    </w:p>
    <w:p w:rsidR="00E15F43" w:rsidRDefault="007D4331">
      <w:pPr>
        <w:pStyle w:val="Nagwek1"/>
        <w:ind w:left="10" w:right="5"/>
      </w:pPr>
      <w:r>
        <w:t xml:space="preserve">Kary umowne </w:t>
      </w:r>
    </w:p>
    <w:p w:rsidR="006B5D82" w:rsidRDefault="007D4331">
      <w:pPr>
        <w:pStyle w:val="Nagwek1"/>
        <w:ind w:left="10" w:right="5"/>
      </w:pPr>
      <w:r>
        <w:t xml:space="preserve">§ 8 </w:t>
      </w:r>
    </w:p>
    <w:p w:rsidR="006B5D82" w:rsidRDefault="007D4331">
      <w:pPr>
        <w:spacing w:after="129" w:line="259" w:lineRule="auto"/>
        <w:ind w:left="410" w:right="0" w:firstLine="0"/>
        <w:jc w:val="center"/>
      </w:pPr>
      <w:r>
        <w:rPr>
          <w:b/>
        </w:rPr>
        <w:t xml:space="preserve"> </w:t>
      </w:r>
    </w:p>
    <w:p w:rsidR="006B5D82" w:rsidRDefault="007D4331">
      <w:pPr>
        <w:numPr>
          <w:ilvl w:val="0"/>
          <w:numId w:val="19"/>
        </w:numPr>
        <w:ind w:right="0" w:hanging="360"/>
      </w:pPr>
      <w:r>
        <w:t xml:space="preserve">Strony zastrzegają prawo naliczania kar umownych za nieterminowe lub nienależyte wykonanie przedmiotu umowy. </w:t>
      </w:r>
    </w:p>
    <w:p w:rsidR="006B5D82" w:rsidRDefault="007D4331">
      <w:pPr>
        <w:numPr>
          <w:ilvl w:val="0"/>
          <w:numId w:val="19"/>
        </w:numPr>
        <w:ind w:right="0" w:hanging="360"/>
      </w:pPr>
      <w:r>
        <w:t>Kary będą naliczane w następujących przypadkach i wysokościach: 1)</w:t>
      </w:r>
      <w:r>
        <w:rPr>
          <w:rFonts w:ascii="Arial" w:eastAsia="Arial" w:hAnsi="Arial" w:cs="Arial"/>
        </w:rPr>
        <w:t xml:space="preserve"> </w:t>
      </w:r>
      <w:r>
        <w:t xml:space="preserve">Wykonawca zapłaci Zamawiającemu następujące kary umowne:  </w:t>
      </w:r>
    </w:p>
    <w:p w:rsidR="006B5D82" w:rsidRDefault="007D4331">
      <w:pPr>
        <w:numPr>
          <w:ilvl w:val="2"/>
          <w:numId w:val="20"/>
        </w:numPr>
        <w:ind w:right="0" w:hanging="360"/>
      </w:pPr>
      <w:r>
        <w:lastRenderedPageBreak/>
        <w:t xml:space="preserve">za każdy dzień zwłoki  w oddaniu przedmiotu Umowy w stosunku do terminu podanego w § 4 ust. 2 niniejszej Umowy - w wysokości 0,2 % wynagrodzenia umownego brutto, a począwszy od 14 dnia zwłoki kara umowy wzrasta do wysokości 1% za każdy dzień zwłoki. Całkowita kwota kar umownych z tego tytułu nie może przekroczyć 20% wynagrodzenia umownego brutto określonego w § 10 ust 1. Umowy. </w:t>
      </w:r>
    </w:p>
    <w:p w:rsidR="006B5D82" w:rsidRDefault="007D4331">
      <w:pPr>
        <w:numPr>
          <w:ilvl w:val="2"/>
          <w:numId w:val="20"/>
        </w:numPr>
        <w:ind w:right="0" w:hanging="360"/>
      </w:pPr>
      <w:r>
        <w:t xml:space="preserve">za każdy dzień zwłoki w usunięciu wad i usterek stwierdzonych przy odbiorze końcowym lub w okresie gwarancji i rękojmi - w wysokości 0,2 % brutto wynagrodzenia umownego (termin zwłoki liczony będzie od następnego dnia po upływie terminu ustalonego na usunięcie wad), kary umowne ulegają podwojeniu przy zwłoce powyżej 14 dni. Całkowita kwota kar umownych nie może przekroczyć 20% wynagrodzenia umownego brutto określonego w § 10 ust. 1 Umowy. </w:t>
      </w:r>
    </w:p>
    <w:p w:rsidR="006B5D82" w:rsidRDefault="007D4331">
      <w:pPr>
        <w:numPr>
          <w:ilvl w:val="2"/>
          <w:numId w:val="20"/>
        </w:numPr>
        <w:ind w:right="0" w:hanging="360"/>
      </w:pPr>
      <w:r>
        <w:t xml:space="preserve">za brak odpowiedniego oznakowania prowadzonych robót i nieprzestrzeganie zasad bezpieczeństwa na placu budowy i w jego najbliższym otoczeniu – w wysokości  200 zł., a w przypadku takiego uchybienia stwierdzonego po raz drugi i kolejny – w wysokości 500 zł. Całkowita kwota kar umownych z tego tytułu nie może przekroczyć 10% wynagrodzenia umownego brutto określonego w § 10 ust. 1 Umowy. </w:t>
      </w:r>
    </w:p>
    <w:p w:rsidR="006B5D82" w:rsidRDefault="007D4331">
      <w:pPr>
        <w:numPr>
          <w:ilvl w:val="2"/>
          <w:numId w:val="20"/>
        </w:numPr>
        <w:ind w:right="0" w:hanging="360"/>
      </w:pPr>
      <w:r>
        <w:t xml:space="preserve">w przypadku nie przedstawienia w terminie odpowiednich dokumentów potwierdzających, że osoby wykonujące czynności określone w ust. 9 pkt 1 Rozdziału III SWZ, są zatrudnione na umowę o pracę w rozumieniu przepisów ustawy Kodeks Pracy, Wykonawca zapłaci Zamawiającemu karę w wysokości   1 000 zł. brutto – każdorazowo (w przypadku nieprawidłowości ujawnionej po raz pierwszy, a także każdorazowo podczas kontroli, do których Wykonawca jest uprawniony). Całkowita kwota kar umownych z tego tytułu nie może przekroczyć 10% wynagrodzenia umownego brutto określonego w § 10  ust. 1 Umowy. </w:t>
      </w:r>
    </w:p>
    <w:p w:rsidR="006B5D82" w:rsidRDefault="007D4331">
      <w:pPr>
        <w:numPr>
          <w:ilvl w:val="2"/>
          <w:numId w:val="20"/>
        </w:numPr>
        <w:ind w:right="0" w:hanging="360"/>
      </w:pPr>
      <w:r>
        <w:t xml:space="preserve">w przypadku gdy roboty objęte przedmiotem niniejszej umowy będzie wykonywał inny podmiot niż Wykonawca lub inny niż Podwykonawca zaakceptowany przez Zamawiającego – w wysokości 2% wynagrodzenia brutto określonego w § 10 ust. 1 Umowy, za każdy przypadek stwierdzenia w/w nieprawidłowości. Całkowita kwota kar umownych z tego tytułu nie może przekroczyć 10% wynagrodzenia umownego brutto określonego w § 10 ust. 1 Umowy. </w:t>
      </w:r>
    </w:p>
    <w:p w:rsidR="006B5D82" w:rsidRDefault="007D4331">
      <w:pPr>
        <w:numPr>
          <w:ilvl w:val="2"/>
          <w:numId w:val="20"/>
        </w:numPr>
        <w:ind w:right="0" w:hanging="360"/>
      </w:pPr>
      <w:r>
        <w:t xml:space="preserve">za nieprzedłożenie w terminie Zamawiającemu do zaakceptowania projektu umowy o podwykonawstwo (w tym dalsze podwykonawstwo), której przedmiotem są roboty budowlane, lub projektu jej zmiany, za każdy stwierdzony przypadek  - w wysokości 2% wynagrodzenia brutto określonego w § 10 ust. 1 Umowy. Całkowita kwota kar umownych z tego tytułu nie może przekroczyć 10 % wynagrodzenia umownego brutto określonego w § 10 ust. Umowy. </w:t>
      </w:r>
    </w:p>
    <w:p w:rsidR="006B5D82" w:rsidRDefault="007D4331">
      <w:pPr>
        <w:numPr>
          <w:ilvl w:val="2"/>
          <w:numId w:val="20"/>
        </w:numPr>
        <w:ind w:right="0" w:hanging="360"/>
      </w:pPr>
      <w:r>
        <w:t xml:space="preserve">za nieprzedłożenie w terminie Zamawiającemu poświadczonej za zgodność                      z oryginałem kopii umowy o podwykonawstwo lub jej zmiany, za każdy stwierdzony przypadek – w wysokości 2% wynagrodzenia brutto określonego w § 10 ust. 1 Umowy. Całkowita kwota kar umownych z tego tytułu nie może przekroczyć 10 % wynagrodzenia umownego brutto określonego w § 10 ust. 1 Umowy.  </w:t>
      </w:r>
    </w:p>
    <w:p w:rsidR="006B5D82" w:rsidRDefault="007D4331">
      <w:pPr>
        <w:numPr>
          <w:ilvl w:val="2"/>
          <w:numId w:val="20"/>
        </w:numPr>
        <w:ind w:right="0" w:hanging="360"/>
      </w:pPr>
      <w:r>
        <w:t xml:space="preserve">za brak zapłaty lub nieterminową zapłatę wynagrodzenia należnego podwykonawcom lub dalszym podwykonawcom, za każdy stwierdzony przypadek – w wysokości 2 % wynagrodzenia brutto określonego w § 10 pkt </w:t>
      </w:r>
      <w:r>
        <w:lastRenderedPageBreak/>
        <w:t xml:space="preserve">ust. 1 Umowy. Całkowita kwota kar umownych z tego tytułu nie może przekroczyć 10 % wynagrodzenia umownego brutto określonego w § 10 ust. 1 Umowy. </w:t>
      </w:r>
    </w:p>
    <w:p w:rsidR="006B5D82" w:rsidRDefault="007D4331">
      <w:pPr>
        <w:numPr>
          <w:ilvl w:val="2"/>
          <w:numId w:val="20"/>
        </w:numPr>
        <w:ind w:right="0" w:hanging="360"/>
      </w:pPr>
      <w:r>
        <w:t xml:space="preserve">za niewprowadzenie zmiany umowy o podwykonawstwo w zakresie terminu zapłaty, za każdy stwierdzony przypadek – w wysokości 2 % wynagrodzenia brutto określonego w § 10 ust. 1 Umowy. Całkowita kwota kar umownych z tego tytułu nie może przekroczyć 10 % wynagrodzenia umownego brutto określonego w § 10 ust. 1 Umowy. </w:t>
      </w:r>
    </w:p>
    <w:p w:rsidR="006B5D82" w:rsidRDefault="007D4331">
      <w:pPr>
        <w:numPr>
          <w:ilvl w:val="2"/>
          <w:numId w:val="20"/>
        </w:numPr>
        <w:ind w:right="0" w:hanging="360"/>
      </w:pPr>
      <w:r>
        <w:t xml:space="preserve">w przypadku niewykonania Umowy/za odstąpienie od umowy z przyczyn leżących po stronie Wykonawcy - w wysokości 20 % wynagrodzenia brutto określonego w § 10 ust. 1 Umowy, </w:t>
      </w:r>
    </w:p>
    <w:p w:rsidR="006B5D82" w:rsidRDefault="007D4331">
      <w:pPr>
        <w:numPr>
          <w:ilvl w:val="1"/>
          <w:numId w:val="19"/>
        </w:numPr>
        <w:ind w:right="0" w:hanging="360"/>
      </w:pPr>
      <w:r>
        <w:t xml:space="preserve">suma kar umownych w czasie realizacji Umowy na etapie odbioru robót  nie może przekroczyć kwoty 30 % wynagrodzenia brutto określonego w § 10 ust. 1 Umowy. </w:t>
      </w:r>
    </w:p>
    <w:p w:rsidR="006B5D82" w:rsidRDefault="007D4331">
      <w:pPr>
        <w:numPr>
          <w:ilvl w:val="1"/>
          <w:numId w:val="19"/>
        </w:numPr>
        <w:ind w:right="0" w:hanging="360"/>
      </w:pPr>
      <w:r>
        <w:t xml:space="preserve">suma kar umownych w czasie realizacji Umowy na etapie biegu okresu rękojmi i gwarancji nie może przekroczyć kwoty  40 % wynagrodzenia brutto określonego w § 10 ust. 1 Umowy </w:t>
      </w:r>
    </w:p>
    <w:p w:rsidR="006B5D82" w:rsidRDefault="007D4331">
      <w:pPr>
        <w:numPr>
          <w:ilvl w:val="1"/>
          <w:numId w:val="19"/>
        </w:numPr>
        <w:ind w:right="0" w:hanging="360"/>
      </w:pPr>
      <w:r>
        <w:t xml:space="preserve">Zamawiający zapłaci Wykonawcy karę umowną za: </w:t>
      </w:r>
    </w:p>
    <w:p w:rsidR="006B5D82" w:rsidRDefault="007D4331">
      <w:pPr>
        <w:numPr>
          <w:ilvl w:val="2"/>
          <w:numId w:val="19"/>
        </w:numPr>
        <w:ind w:right="0" w:hanging="360"/>
      </w:pPr>
      <w:r>
        <w:t xml:space="preserve">zwłokę w przekazywaniu terenu budowy w wysokości 0,2 % brutto wynagrodzenia umownego za każdy dzień zwłoki. </w:t>
      </w:r>
    </w:p>
    <w:p w:rsidR="006B5D82" w:rsidRDefault="007D4331">
      <w:pPr>
        <w:numPr>
          <w:ilvl w:val="2"/>
          <w:numId w:val="19"/>
        </w:numPr>
        <w:spacing w:after="143"/>
        <w:ind w:right="0" w:hanging="360"/>
      </w:pPr>
      <w:r>
        <w:t xml:space="preserve">za odstąpienie od umowy z przyczyn leżących po stronie Zamawiającego  w wysokości 20 % brutto wynagrodzenia umownego, z tym, że art. 145 ustawy - Prawo zamówień publicznych   ma odpowiednie zastosowanie. </w:t>
      </w:r>
    </w:p>
    <w:p w:rsidR="006B5D82" w:rsidRDefault="007D4331">
      <w:pPr>
        <w:numPr>
          <w:ilvl w:val="0"/>
          <w:numId w:val="19"/>
        </w:numPr>
        <w:spacing w:after="145"/>
        <w:ind w:right="0" w:hanging="360"/>
      </w:pPr>
      <w:r>
        <w:t>Za nieterminowe płatności faktur VAT Wykonawca ma prawo naliczyć odsetki ustawowe za opóźnienie.</w:t>
      </w:r>
      <w:r>
        <w:rPr>
          <w:b/>
        </w:rPr>
        <w:t xml:space="preserve"> </w:t>
      </w:r>
    </w:p>
    <w:p w:rsidR="006B5D82" w:rsidRDefault="007D4331">
      <w:pPr>
        <w:numPr>
          <w:ilvl w:val="0"/>
          <w:numId w:val="19"/>
        </w:numPr>
        <w:ind w:right="0" w:hanging="360"/>
      </w:pPr>
      <w:r>
        <w:t xml:space="preserve">W przypadku powstania sytuacji uprawniającej Zamawiającego do naliczenia kar umownych, </w:t>
      </w:r>
    </w:p>
    <w:p w:rsidR="006B5D82" w:rsidRDefault="007D4331">
      <w:pPr>
        <w:ind w:left="360" w:right="0" w:firstLine="0"/>
      </w:pPr>
      <w:r>
        <w:t xml:space="preserve">Strony przeprowadzą negocjacje w celu polubownego załatwienia sprawy. Dopiero  w sytuacji, </w:t>
      </w:r>
    </w:p>
    <w:p w:rsidR="006B5D82" w:rsidRDefault="007D4331">
      <w:pPr>
        <w:spacing w:after="142"/>
        <w:ind w:left="360" w:right="0" w:firstLine="0"/>
      </w:pPr>
      <w:r>
        <w:t xml:space="preserve">gdy negocjacje nie przyniosą oczekiwanych rezultatów, Zamawiający może naliczyć kary przewidziane w niniejszej Umowie. </w:t>
      </w:r>
      <w:r>
        <w:rPr>
          <w:b/>
        </w:rPr>
        <w:t xml:space="preserve"> </w:t>
      </w:r>
    </w:p>
    <w:p w:rsidR="006B5D82" w:rsidRDefault="007D4331">
      <w:pPr>
        <w:numPr>
          <w:ilvl w:val="0"/>
          <w:numId w:val="19"/>
        </w:numPr>
        <w:spacing w:after="143"/>
        <w:ind w:right="0" w:hanging="360"/>
      </w:pPr>
      <w:r>
        <w:t>Naliczenie kar nie zwalnia Wykonawcy z wykonania przedmiotu Umowy oraz udzielenia gwarancji, zgodnie z postanowieniami § 7 niniejszej Umowy.</w:t>
      </w:r>
      <w:r>
        <w:rPr>
          <w:b/>
        </w:rPr>
        <w:t xml:space="preserve"> </w:t>
      </w:r>
    </w:p>
    <w:p w:rsidR="006B5D82" w:rsidRDefault="007D4331" w:rsidP="00E15F43">
      <w:pPr>
        <w:numPr>
          <w:ilvl w:val="0"/>
          <w:numId w:val="19"/>
        </w:numPr>
        <w:spacing w:after="110"/>
        <w:ind w:right="0" w:hanging="360"/>
      </w:pPr>
      <w:r>
        <w:t xml:space="preserve">Zamawiający zastrzega sobie prawo dochodzenia odszkodowania uzupełniającego przekraczającego wysokość kar umownych do wysokości rzeczywiście poniesionej szkody na zasadach ogólnych określonych w Kodeksie Cywilnym. </w:t>
      </w:r>
    </w:p>
    <w:p w:rsidR="006B5D82" w:rsidRDefault="007D4331">
      <w:pPr>
        <w:spacing w:after="3" w:line="259" w:lineRule="auto"/>
        <w:ind w:left="2105" w:right="0" w:hanging="10"/>
        <w:jc w:val="left"/>
      </w:pPr>
      <w:r>
        <w:rPr>
          <w:b/>
        </w:rPr>
        <w:t xml:space="preserve">Zabezpieczenie należytego wykonania umowy </w:t>
      </w:r>
    </w:p>
    <w:p w:rsidR="006B5D82" w:rsidRDefault="007D4331">
      <w:pPr>
        <w:pStyle w:val="Nagwek1"/>
        <w:ind w:left="10" w:right="4"/>
      </w:pPr>
      <w:r>
        <w:t xml:space="preserve">§ 9 </w:t>
      </w:r>
    </w:p>
    <w:p w:rsidR="00E15F43" w:rsidRPr="00E15F43" w:rsidRDefault="00E15F43" w:rsidP="00E15F43"/>
    <w:p w:rsidR="006B5D82" w:rsidRDefault="007D4331">
      <w:pPr>
        <w:numPr>
          <w:ilvl w:val="0"/>
          <w:numId w:val="21"/>
        </w:numPr>
        <w:ind w:right="0" w:hanging="360"/>
      </w:pPr>
      <w:r>
        <w:t xml:space="preserve">Zabezpieczenie należytego wykonania umowy w kwocie </w:t>
      </w:r>
      <w:r>
        <w:rPr>
          <w:b/>
        </w:rPr>
        <w:t>………………  PLN</w:t>
      </w:r>
      <w:r>
        <w:t xml:space="preserve">, </w:t>
      </w:r>
      <w:r>
        <w:rPr>
          <w:b/>
        </w:rPr>
        <w:t>co stanowi 5% wartości ogólnej umowy</w:t>
      </w:r>
      <w:r>
        <w:t xml:space="preserve"> (z podatkiem VAT), dostarczone będzie Zamawiającemu najpóźniej w dniu zawarcia umowy w pełnej wysokości i wystawione będzie przez bank lub firmę ubezpieczeniową oraz  w walucie,  w której jest płatna kwota Umowy.</w:t>
      </w:r>
      <w:r>
        <w:rPr>
          <w:i/>
        </w:rPr>
        <w:t xml:space="preserve"> </w:t>
      </w:r>
      <w:r>
        <w:t xml:space="preserve"> </w:t>
      </w:r>
    </w:p>
    <w:p w:rsidR="006B5D82" w:rsidRDefault="007D4331">
      <w:pPr>
        <w:numPr>
          <w:ilvl w:val="0"/>
          <w:numId w:val="21"/>
        </w:numPr>
        <w:ind w:right="0" w:hanging="360"/>
      </w:pPr>
      <w:r>
        <w:t xml:space="preserve">Zabezpieczenie wykonania w formie Gwarancji Należytego Wykonania winno być nieodwołalne, bezwarunkowe i płatne na pierwsze żądanie.  </w:t>
      </w:r>
    </w:p>
    <w:p w:rsidR="006B5D82" w:rsidRDefault="007D4331">
      <w:pPr>
        <w:numPr>
          <w:ilvl w:val="0"/>
          <w:numId w:val="21"/>
        </w:numPr>
        <w:ind w:right="0" w:hanging="360"/>
      </w:pPr>
      <w:r>
        <w:t xml:space="preserve">Strony ustalają, że wniesione zabezpieczenie należytego wykonania umowy zostanie zwrócone w następujący sposób: </w:t>
      </w:r>
    </w:p>
    <w:p w:rsidR="006B5D82" w:rsidRDefault="007D4331">
      <w:pPr>
        <w:numPr>
          <w:ilvl w:val="1"/>
          <w:numId w:val="21"/>
        </w:numPr>
        <w:spacing w:after="0"/>
        <w:ind w:right="0" w:hanging="360"/>
      </w:pPr>
      <w:r>
        <w:t xml:space="preserve">70 % w ciągu 30 dni, od dnia przekazania przez Wykonawcę robót budowlanych                      i przyjęcia ich przez Zamawiającego jako należycie wykonanych (po odbiorze </w:t>
      </w:r>
    </w:p>
    <w:p w:rsidR="006B5D82" w:rsidRDefault="007D4331">
      <w:pPr>
        <w:ind w:left="1080" w:right="0" w:firstLine="0"/>
      </w:pPr>
      <w:r>
        <w:t xml:space="preserve">końcowym   i usunięciu ewentualnych usterek i niedoróbek), </w:t>
      </w:r>
    </w:p>
    <w:p w:rsidR="006B5D82" w:rsidRDefault="007D4331">
      <w:pPr>
        <w:numPr>
          <w:ilvl w:val="1"/>
          <w:numId w:val="21"/>
        </w:numPr>
        <w:ind w:right="0" w:hanging="360"/>
      </w:pPr>
      <w:r>
        <w:lastRenderedPageBreak/>
        <w:t>pozostałe 30 %</w:t>
      </w:r>
      <w:r>
        <w:rPr>
          <w:i/>
        </w:rPr>
        <w:t xml:space="preserve"> </w:t>
      </w:r>
      <w:r>
        <w:t xml:space="preserve"> w ciągu 15 dni po upływie okresu  rękojmi za wady. </w:t>
      </w:r>
    </w:p>
    <w:p w:rsidR="006B5D82" w:rsidRDefault="007D4331">
      <w:pPr>
        <w:numPr>
          <w:ilvl w:val="0"/>
          <w:numId w:val="21"/>
        </w:numPr>
        <w:ind w:right="0" w:hanging="360"/>
      </w:pPr>
      <w:r>
        <w:t xml:space="preserve">Zamawiający winien powiadomić Wykonawcę o wszelkich roszczeniach skierowanych                      do instytucji wystawiającej zabezpieczenie. </w:t>
      </w:r>
    </w:p>
    <w:p w:rsidR="006B5D82" w:rsidRDefault="007D4331">
      <w:pPr>
        <w:numPr>
          <w:ilvl w:val="0"/>
          <w:numId w:val="21"/>
        </w:numPr>
        <w:ind w:right="0" w:hanging="360"/>
      </w:pPr>
      <w:r>
        <w:t xml:space="preserve">W przypadku nienależytego wykonania przedmiotu umowy zabezpieczenie staje się własnością Zamawiającego i będzie wykorzystane do zgodnego z umową wykonania robót i pokrycia roszczeń z tytułu rękojmi za wykonane roboty. </w:t>
      </w:r>
    </w:p>
    <w:p w:rsidR="006B5D82" w:rsidRDefault="007D4331">
      <w:pPr>
        <w:numPr>
          <w:ilvl w:val="0"/>
          <w:numId w:val="21"/>
        </w:numPr>
        <w:ind w:right="0" w:hanging="360"/>
      </w:pPr>
      <w:r>
        <w:t xml:space="preserve">W przypadku wygaśnięcia terminu ważności wniesionego zabezpieczenia w innej formie niż pieniądz Zamawiający zastrzega sobie prawo do potrącenia równowartości kwoty zabezpieczenia  z faktur za wykonane roboty. </w:t>
      </w:r>
    </w:p>
    <w:p w:rsidR="006B5D82" w:rsidRDefault="007D4331">
      <w:pPr>
        <w:numPr>
          <w:ilvl w:val="0"/>
          <w:numId w:val="21"/>
        </w:numPr>
        <w:spacing w:after="230"/>
        <w:ind w:right="0" w:hanging="360"/>
      </w:pPr>
      <w:r>
        <w:t xml:space="preserve">Zabezpieczenie wniesione w pieniądzu zostanie zwrócone wraz z odsetkami wynikającymi     z umowy rachunku bankowego, na którym było ono przechowywane, pomniejszone o koszty prowadzenia rachunku oraz prowizji bankowej za przelew pieniędzy na rachunek Wykonawcy – na jego pisemny wniosek. </w:t>
      </w:r>
    </w:p>
    <w:p w:rsidR="00E15F43" w:rsidRDefault="007D4331">
      <w:pPr>
        <w:pStyle w:val="Nagwek1"/>
        <w:ind w:left="10" w:right="3"/>
      </w:pPr>
      <w:r>
        <w:t xml:space="preserve">Wynagrodzenie </w:t>
      </w:r>
    </w:p>
    <w:p w:rsidR="006B5D82" w:rsidRDefault="007D4331">
      <w:pPr>
        <w:pStyle w:val="Nagwek1"/>
        <w:ind w:left="10" w:right="3"/>
      </w:pPr>
      <w:r>
        <w:t xml:space="preserve">§ 10 </w:t>
      </w:r>
    </w:p>
    <w:p w:rsidR="006B5D82" w:rsidRDefault="007D4331">
      <w:pPr>
        <w:spacing w:after="0" w:line="259" w:lineRule="auto"/>
        <w:ind w:left="0" w:right="0" w:firstLine="0"/>
        <w:jc w:val="left"/>
      </w:pPr>
      <w:r>
        <w:rPr>
          <w:rFonts w:ascii="Times New Roman" w:eastAsia="Times New Roman" w:hAnsi="Times New Roman" w:cs="Times New Roman"/>
          <w:sz w:val="24"/>
        </w:rPr>
        <w:t xml:space="preserve"> </w:t>
      </w:r>
    </w:p>
    <w:p w:rsidR="006B5D82" w:rsidRDefault="007D4331">
      <w:pPr>
        <w:numPr>
          <w:ilvl w:val="0"/>
          <w:numId w:val="22"/>
        </w:numPr>
        <w:spacing w:after="112"/>
        <w:ind w:right="0" w:hanging="360"/>
      </w:pPr>
      <w:r>
        <w:t xml:space="preserve">Za wykonanie przedmiotu umowy Wykonawca otrzyma wynagrodzenie ryczałtowe           zgodnie z wynikiem postępowania o udzielenie zamówienia publicznego z dnia ………………………... w wysokości:  </w:t>
      </w:r>
    </w:p>
    <w:p w:rsidR="006B5D82" w:rsidRDefault="007D4331">
      <w:pPr>
        <w:spacing w:after="96" w:line="259" w:lineRule="auto"/>
        <w:ind w:right="0" w:hanging="10"/>
        <w:jc w:val="left"/>
      </w:pPr>
      <w:r>
        <w:rPr>
          <w:b/>
        </w:rPr>
        <w:t xml:space="preserve">Wartość zamówienia brutto: …………………………..  zł. </w:t>
      </w:r>
    </w:p>
    <w:p w:rsidR="006B5D82" w:rsidRDefault="007D4331">
      <w:pPr>
        <w:spacing w:after="129" w:line="259" w:lineRule="auto"/>
        <w:ind w:right="0" w:hanging="10"/>
        <w:jc w:val="left"/>
      </w:pPr>
      <w:r>
        <w:rPr>
          <w:b/>
        </w:rPr>
        <w:t xml:space="preserve">(słownie: …………………………………………………………………………………………). </w:t>
      </w:r>
    </w:p>
    <w:p w:rsidR="006B5D82" w:rsidRDefault="007D4331">
      <w:pPr>
        <w:numPr>
          <w:ilvl w:val="0"/>
          <w:numId w:val="22"/>
        </w:numPr>
        <w:ind w:right="0" w:hanging="360"/>
      </w:pPr>
      <w:r>
        <w:t>Kwota określona w ust. 1 jest stała, zawiera wszelkie koszty związane z realizacją zamówienia (przede wszystkim obejmuje główne roboty budowlane, jak również wszelkie roboty przygotowawcze, porządkowe, zagospodarowanie placu budowy, koszty utrzymania zaplecza budowy, próby, sprawdzenia, uzgodnienia, dokumentację powykonawczą, itp.).</w:t>
      </w:r>
      <w:r>
        <w:rPr>
          <w:b/>
        </w:rPr>
        <w:t xml:space="preserve"> </w:t>
      </w:r>
    </w:p>
    <w:p w:rsidR="006B5D82" w:rsidRDefault="007D4331">
      <w:pPr>
        <w:numPr>
          <w:ilvl w:val="0"/>
          <w:numId w:val="22"/>
        </w:numPr>
        <w:ind w:right="0" w:hanging="360"/>
      </w:pPr>
      <w:r>
        <w:t xml:space="preserve">Kwota wynagrodzenia, o którym mowa w ust. 1, powiększona jest o obowiązujący podatek od towarów i usług. </w:t>
      </w:r>
      <w:r>
        <w:rPr>
          <w:b/>
        </w:rPr>
        <w:t xml:space="preserve"> </w:t>
      </w:r>
    </w:p>
    <w:p w:rsidR="006B5D82" w:rsidRDefault="007D4331">
      <w:pPr>
        <w:numPr>
          <w:ilvl w:val="0"/>
          <w:numId w:val="22"/>
        </w:numPr>
        <w:ind w:right="0" w:hanging="360"/>
      </w:pPr>
      <w:r>
        <w:t>Wynagrodzenie wymienione w ust. 1. może zostać zmienione w przypadku urzędowej zmiany w obowiązujących przepisach podatkowych, w tym zmiany podatku VAT. Powyższa zmiana wymaga stosownego aneksu do umowy.</w:t>
      </w:r>
      <w:r>
        <w:rPr>
          <w:b/>
        </w:rPr>
        <w:t xml:space="preserve"> </w:t>
      </w:r>
    </w:p>
    <w:p w:rsidR="006B5D82" w:rsidRDefault="007D4331">
      <w:pPr>
        <w:numPr>
          <w:ilvl w:val="0"/>
          <w:numId w:val="22"/>
        </w:numPr>
        <w:ind w:right="0" w:hanging="360"/>
      </w:pPr>
      <w:r>
        <w:t xml:space="preserve">Zamawiający przewiduje jedną płatność końcową w terminie do 30 dni od daty zakończenia odbioru końcowego zadania na podstawie protokołu odbioru końcowego oraz złożonej w siedzibie Zamawiającego, poprawnie wystawionej faktury VAT. </w:t>
      </w:r>
    </w:p>
    <w:p w:rsidR="006B5D82" w:rsidRDefault="007D4331">
      <w:pPr>
        <w:numPr>
          <w:ilvl w:val="0"/>
          <w:numId w:val="22"/>
        </w:numPr>
        <w:ind w:right="0" w:hanging="360"/>
      </w:pPr>
      <w:r>
        <w:t>Podstawą do wystawienia końcowej faktury VAT jest protokół odbioru wykonanych robót przygotowany przez przedstawiciela Zamawiającego i podpisany przez Zamawiającego, inspektora nadzoru, Wykonawcę oraz kierownika budowy.</w:t>
      </w:r>
      <w:r>
        <w:rPr>
          <w:b/>
        </w:rPr>
        <w:t xml:space="preserve"> </w:t>
      </w:r>
    </w:p>
    <w:p w:rsidR="006B5D82" w:rsidRDefault="007D4331">
      <w:pPr>
        <w:numPr>
          <w:ilvl w:val="0"/>
          <w:numId w:val="22"/>
        </w:numPr>
        <w:ind w:right="0" w:hanging="360"/>
      </w:pPr>
      <w:r>
        <w:t xml:space="preserve">Do faktury za wykonane roboty budowlane Wykonawca zobowiązany jest dołączyć </w:t>
      </w:r>
    </w:p>
    <w:p w:rsidR="006B5D82" w:rsidRDefault="007D4331">
      <w:pPr>
        <w:ind w:left="360" w:right="0" w:firstLine="0"/>
      </w:pPr>
      <w:r>
        <w:t xml:space="preserve">oświadczenie, że wykonał zadanie własnymi siłami bez udziału podwykonawców (zarówno                   w zakresie robót budowlanych jak i usług oraz dostaw) lub wykaz wszystkich podwykonawców wykonujących na rzecz Wykonawcy roboty, usługi lub dostawy związane z realizacją przedmiotowego zamówienia. </w:t>
      </w:r>
    </w:p>
    <w:p w:rsidR="006B5D82" w:rsidRDefault="007D4331">
      <w:pPr>
        <w:numPr>
          <w:ilvl w:val="0"/>
          <w:numId w:val="22"/>
        </w:numPr>
        <w:ind w:right="0" w:hanging="360"/>
      </w:pPr>
      <w:r>
        <w:t xml:space="preserve">W przypadku zawarcia umowy/ umów z podwykonawcą/ podwykonawcami na zasadach określonych w § 6 ust. 5-16 Umowy,  zapłata wynagrodzenia Wykonawcy nastąpi  w terminie 30 dni od daty doręczenia Zamawiającemu faktury wraz z oświadczeniem/oświadczeniami podwykonawcy/podwykonawców o braku zaległych płatności od Wykonawcy, albo oświadczenie Wykonawcy wyjaśniające dlaczego podwykonawca odmówił złożenia oświadczenia. </w:t>
      </w:r>
    </w:p>
    <w:p w:rsidR="006B5D82" w:rsidRDefault="007D4331">
      <w:pPr>
        <w:numPr>
          <w:ilvl w:val="0"/>
          <w:numId w:val="22"/>
        </w:numPr>
        <w:ind w:right="0" w:hanging="360"/>
      </w:pPr>
      <w:r>
        <w:lastRenderedPageBreak/>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że należne płatności zostały wykonane. </w:t>
      </w:r>
    </w:p>
    <w:p w:rsidR="006B5D82" w:rsidRDefault="007D4331">
      <w:pPr>
        <w:numPr>
          <w:ilvl w:val="0"/>
          <w:numId w:val="22"/>
        </w:numPr>
        <w:ind w:right="0" w:hanging="360"/>
      </w:pPr>
      <w:r>
        <w:t>W przypadku uchylania się Wykonawcy, Podwykonawcy lub dalszego Podwykonawcy od obowiązku zapłaty wymagalnego wynagrodzenia za roboty budowlane wykonane przez podwykonawcę lub dalszego podwykonawcę w ramach przedmiotu umowy, o którym mowa            w § 1 niniejszej umowy, powstałe po zaakceptowaniu przez Zamawiaj</w:t>
      </w:r>
      <w:r w:rsidR="00E15F43">
        <w:t>ącego umowy</w:t>
      </w:r>
      <w:r>
        <w:t xml:space="preserve"> o podwykonawstwo, której przedmiotem są roboty budowlane, Zamawiający dokona zapłaty wynagrodzenia na zasadach ustalonych w niniejszej umowie. </w:t>
      </w:r>
    </w:p>
    <w:p w:rsidR="006B5D82" w:rsidRDefault="007D4331">
      <w:pPr>
        <w:numPr>
          <w:ilvl w:val="0"/>
          <w:numId w:val="22"/>
        </w:numPr>
        <w:spacing w:after="110"/>
        <w:ind w:right="0" w:hanging="360"/>
      </w:pPr>
      <w:r>
        <w:t xml:space="preserve">Wynagrodzenie będzie płatne przelewem na konto Wykonawcy wskazane na fakturze lub bezpośrednio na konto Podwykonawcy lub dalszego Podwykonawcy.  </w:t>
      </w:r>
    </w:p>
    <w:p w:rsidR="00E15F43" w:rsidRDefault="007D4331">
      <w:pPr>
        <w:pStyle w:val="Nagwek1"/>
        <w:ind w:left="10" w:right="2"/>
      </w:pPr>
      <w:r>
        <w:t xml:space="preserve">Zmiany umowy </w:t>
      </w:r>
    </w:p>
    <w:p w:rsidR="006B5D82" w:rsidRDefault="007D4331">
      <w:pPr>
        <w:pStyle w:val="Nagwek1"/>
        <w:ind w:left="10" w:right="2"/>
      </w:pPr>
      <w:r>
        <w:t xml:space="preserve">§ 11 </w:t>
      </w:r>
    </w:p>
    <w:p w:rsidR="006B5D82" w:rsidRDefault="007D4331">
      <w:pPr>
        <w:spacing w:after="9" w:line="259" w:lineRule="auto"/>
        <w:ind w:left="50" w:right="0" w:firstLine="0"/>
        <w:jc w:val="center"/>
      </w:pPr>
      <w:r>
        <w:rPr>
          <w:b/>
        </w:rPr>
        <w:t xml:space="preserve"> </w:t>
      </w:r>
    </w:p>
    <w:p w:rsidR="006B5D82" w:rsidRDefault="007D4331">
      <w:pPr>
        <w:numPr>
          <w:ilvl w:val="0"/>
          <w:numId w:val="23"/>
        </w:numPr>
        <w:ind w:right="0" w:hanging="360"/>
      </w:pPr>
      <w:r>
        <w:t xml:space="preserve">Wszelkie zmiany i uzupełnienia treści umowy winny zostać dokonane wyłącznie w formie aneksu podpisanego przez obie Strony, pod rygorem nieważności. </w:t>
      </w:r>
    </w:p>
    <w:p w:rsidR="006B5D82" w:rsidRDefault="007D4331">
      <w:pPr>
        <w:numPr>
          <w:ilvl w:val="0"/>
          <w:numId w:val="23"/>
        </w:numPr>
        <w:ind w:right="0" w:hanging="360"/>
      </w:pPr>
      <w:r>
        <w:t xml:space="preserve">Zakazuje się istotnych zmian postanowień zawartej umowy w stosunku do treści oferty, na podstawie której dokonano wyboru Wykonawcy.  </w:t>
      </w:r>
    </w:p>
    <w:p w:rsidR="006B5D82" w:rsidRDefault="007D4331">
      <w:pPr>
        <w:numPr>
          <w:ilvl w:val="0"/>
          <w:numId w:val="23"/>
        </w:numPr>
        <w:ind w:right="0" w:hanging="360"/>
      </w:pPr>
      <w:r>
        <w:t xml:space="preserve">Zamawiający dopuszcza  zmiany zawartej umowy w następujących okolicznościach: </w:t>
      </w:r>
    </w:p>
    <w:p w:rsidR="006B5D82" w:rsidRDefault="007D4331">
      <w:pPr>
        <w:ind w:left="360" w:right="0" w:firstLine="0"/>
      </w:pPr>
      <w:r>
        <w:t>1)</w:t>
      </w:r>
      <w:r>
        <w:rPr>
          <w:rFonts w:ascii="Arial" w:eastAsia="Arial" w:hAnsi="Arial" w:cs="Arial"/>
        </w:rPr>
        <w:t xml:space="preserve"> </w:t>
      </w:r>
      <w:r>
        <w:t xml:space="preserve">Zmiana zakresu rzeczowego </w:t>
      </w:r>
    </w:p>
    <w:p w:rsidR="006B5D82" w:rsidRDefault="007D4331">
      <w:pPr>
        <w:numPr>
          <w:ilvl w:val="1"/>
          <w:numId w:val="23"/>
        </w:numPr>
        <w:spacing w:after="0" w:line="259" w:lineRule="auto"/>
        <w:ind w:right="0" w:hanging="360"/>
      </w:pPr>
      <w:r>
        <w:t xml:space="preserve">Przewiduje się możliwość ograniczenia zakresu rzeczowego przedmiotu umowy  </w:t>
      </w:r>
    </w:p>
    <w:p w:rsidR="006B5D82" w:rsidRDefault="007D4331">
      <w:pPr>
        <w:ind w:left="1433" w:right="0" w:firstLine="0"/>
      </w:pPr>
      <w:r>
        <w:t xml:space="preserve">(Zamawiający zastrzega sobie, bez wynagrodzenia i odszkodowania dla Wykonawcy, prawo zmniejszenia zakresu robót - w przypadku zaistnienia wyjątkowej sytuacji, której wcześniej nie dało się przewidzieć). W takim przypadku zostanie pomniejszone wynagrodzenie umowne o wartość robót wyłączonych z wykonania – wyliczone przy zastosowaniu cen jednostkowych i wskaźników kalkulacyjnych tożsamych z określonymi w kosztorysie ofertowym przedłożonym przez Wykonawcę przed podpisaniem umowy. Wyliczenia wartości robót wyłączonych dokonuje Wykonawca i wyliczenie to podlega zatwierdzeniu przez Zamawiającego. </w:t>
      </w:r>
      <w:r>
        <w:rPr>
          <w:b/>
        </w:rPr>
        <w:t xml:space="preserve">Zmiana zakresu rzeczowego i związane z tym pomniejszenie wynagrodzenia nie może być większe niż o 10% w stosunku do każdej z części zamówienia. </w:t>
      </w:r>
    </w:p>
    <w:p w:rsidR="006B5D82" w:rsidRDefault="007D4331">
      <w:pPr>
        <w:numPr>
          <w:ilvl w:val="1"/>
          <w:numId w:val="23"/>
        </w:numPr>
        <w:spacing w:after="0"/>
        <w:ind w:right="0" w:hanging="360"/>
      </w:pPr>
      <w:r>
        <w:t xml:space="preserve">Przewiduje się możliwość rozszerzenia zakresu rzeczowego przedmiotu umowy (Zamawiający zastrzega sobie prawo zwiększenia ilości robót mieszczących się w opisie przedmiotu zamówienia i polegających na wykonywaniu takich samych czynności, etapów, prac jak w przypadku podstawowego przedmiotu zamówienia opisanego w rozdziale V SWZ oraz w załącznikach do SWZ). W takim przypadku zostanie powiększone wynagrodzenie umowne o wartość robót wykonanych dodatkowo – wyliczone przy zastosowaniu cen jednostkowych i wskaźników </w:t>
      </w:r>
      <w:r>
        <w:lastRenderedPageBreak/>
        <w:t xml:space="preserve">kalkulacyjnych tożsamych z określonymi w kosztorysie ofertowym przedłożonym przez Wykonawcę przed podpisaniem umowy. Wyliczenia wartości robót wykonanych dodatkowo dokonuje Wykonawca i wyliczenie to podlega zatwierdzeniu przez Zamawiającego. </w:t>
      </w:r>
      <w:r>
        <w:rPr>
          <w:b/>
        </w:rPr>
        <w:t xml:space="preserve">Zmiana zakresu rzeczowego i związane z tym zwiększenie wynagrodzenia nie może być wyższe niż o 10% w stosunku do każdej z części zamówienia. </w:t>
      </w:r>
    </w:p>
    <w:p w:rsidR="006B5D82" w:rsidRDefault="007D4331">
      <w:pPr>
        <w:spacing w:after="142" w:line="248" w:lineRule="auto"/>
        <w:ind w:left="715" w:right="0" w:hanging="10"/>
      </w:pPr>
      <w:r>
        <w:rPr>
          <w:i/>
        </w:rPr>
        <w:t xml:space="preserve">Zmiany zakresu rzeczowego ograniczają się do sytuacji nadzwyczajnych – takich –  gdzie bez dokonania zmiany umowa nie mogłaby zostać prawidłowo zrealizowana. </w:t>
      </w:r>
    </w:p>
    <w:p w:rsidR="006B5D82" w:rsidRDefault="007D4331">
      <w:pPr>
        <w:numPr>
          <w:ilvl w:val="0"/>
          <w:numId w:val="24"/>
        </w:numPr>
        <w:ind w:right="0" w:hanging="360"/>
      </w:pPr>
      <w:r>
        <w:t xml:space="preserve">Zmiana terminu przewidzianego na zakończenie robót, tj.: </w:t>
      </w:r>
    </w:p>
    <w:p w:rsidR="006B5D82" w:rsidRDefault="007D4331">
      <w:pPr>
        <w:numPr>
          <w:ilvl w:val="1"/>
          <w:numId w:val="24"/>
        </w:numPr>
        <w:ind w:right="0" w:hanging="360"/>
      </w:pPr>
      <w:r>
        <w:t xml:space="preserve">zmiany spowodowane warunkami atmosferycznymi,  odbiegającymi od typowych dla pory roku, które mogą uniemożliwić prowadzenie robót budowlanych; </w:t>
      </w:r>
    </w:p>
    <w:p w:rsidR="006B5D82" w:rsidRDefault="007D4331">
      <w:pPr>
        <w:numPr>
          <w:ilvl w:val="1"/>
          <w:numId w:val="24"/>
        </w:numPr>
        <w:ind w:right="0" w:hanging="360"/>
      </w:pPr>
      <w:r>
        <w:t xml:space="preserve">działania siły wyższej (klęski żywiołowe, pożary, strajki generalne czy lokalne, , itp., mające bezpośredni wpływ na terminowość wykonywania robót) – określone szczegółowo w § 4 ust. 7. pkt 1) niniejszej umowy; </w:t>
      </w:r>
    </w:p>
    <w:p w:rsidR="006B5D82" w:rsidRDefault="007D4331">
      <w:pPr>
        <w:numPr>
          <w:ilvl w:val="1"/>
          <w:numId w:val="24"/>
        </w:numPr>
        <w:spacing w:after="0"/>
        <w:ind w:right="0" w:hanging="360"/>
      </w:pPr>
      <w:r>
        <w:t xml:space="preserve">niemożliwe do przewidzenia problemy geologiczne, hydrologiczne, kolizje z sieciami infrastruktury – utrudniające lub uniemożliwiające wykonywanie przedmiotu umowy (fakt ten musi mieć odzwierciedlenie na piśmie – np. notatka służbowa lub protokół sporządzone przez wykonawcę – i obowiązkowo potwierdzone przez Nadzór </w:t>
      </w:r>
    </w:p>
    <w:p w:rsidR="006B5D82" w:rsidRDefault="007D4331">
      <w:pPr>
        <w:ind w:left="1068" w:right="0" w:firstLine="0"/>
      </w:pPr>
      <w:r>
        <w:t xml:space="preserve">Inwestorski); </w:t>
      </w:r>
    </w:p>
    <w:p w:rsidR="006B5D82" w:rsidRDefault="007D4331">
      <w:pPr>
        <w:numPr>
          <w:ilvl w:val="1"/>
          <w:numId w:val="24"/>
        </w:numPr>
        <w:ind w:right="0" w:hanging="360"/>
      </w:pPr>
      <w:r>
        <w:t xml:space="preserve">błędy lub istotne braki w specyfikacjach technicznych również te polegające na niezgodności dokumentów z przepisami prawa;  </w:t>
      </w:r>
    </w:p>
    <w:p w:rsidR="006B5D82" w:rsidRDefault="007D4331">
      <w:pPr>
        <w:numPr>
          <w:ilvl w:val="1"/>
          <w:numId w:val="24"/>
        </w:numPr>
        <w:spacing w:after="0"/>
        <w:ind w:right="0" w:hanging="360"/>
      </w:pPr>
      <w:r>
        <w:t xml:space="preserve">wstrzymanie robót przez Zamawiającego, które nie wynika z okoliczności leżących po stronie Wykonawcy (nie dotyczy okoliczności wstrzymania robót przez Nadzór Inwestorski w przypadku stwierdzenia nieprawidłowości zawinionych przez </w:t>
      </w:r>
    </w:p>
    <w:p w:rsidR="006B5D82" w:rsidRDefault="007D4331">
      <w:pPr>
        <w:ind w:left="1068" w:right="0" w:firstLine="0"/>
      </w:pPr>
      <w:r>
        <w:t xml:space="preserve">Wykonawcę); </w:t>
      </w:r>
    </w:p>
    <w:p w:rsidR="006B5D82" w:rsidRDefault="007D4331">
      <w:pPr>
        <w:numPr>
          <w:ilvl w:val="1"/>
          <w:numId w:val="24"/>
        </w:numPr>
        <w:ind w:right="0" w:hanging="360"/>
      </w:pPr>
      <w:r>
        <w:t xml:space="preserve">konieczność usunięcia błędów lub wprowadzenie zmian m.in. technologicznych dokonanych na wniosek Zamawiającego lub Wykonawcy;  </w:t>
      </w:r>
    </w:p>
    <w:p w:rsidR="006B5D82" w:rsidRDefault="007D4331">
      <w:pPr>
        <w:numPr>
          <w:ilvl w:val="1"/>
          <w:numId w:val="24"/>
        </w:numPr>
        <w:ind w:right="0" w:hanging="360"/>
      </w:pPr>
      <w:r>
        <w:t xml:space="preserve">wystąpienia okoliczności, których strony umowy nie były w stanie przewidzieć, pomimo zachowania należytej staranności (np. wykopaliska archeologiczne itp. uniemożliwiające wykonywanie robót, niespodziewane zmiany formalno-prawne i procedury administracyjne wykraczające poza terminy KPA mające wpływ na termin realizacji umowy); </w:t>
      </w:r>
    </w:p>
    <w:p w:rsidR="006B5D82" w:rsidRDefault="007D4331">
      <w:pPr>
        <w:numPr>
          <w:ilvl w:val="1"/>
          <w:numId w:val="24"/>
        </w:numPr>
        <w:ind w:right="0" w:hanging="360"/>
      </w:pPr>
      <w:r>
        <w:t xml:space="preserve">wystąpienia konieczności wykonania robót dodatkowych lub zamiennych mających wpływ na termin realizowanego zamówienia; </w:t>
      </w:r>
    </w:p>
    <w:p w:rsidR="006B5D82" w:rsidRDefault="007D4331">
      <w:pPr>
        <w:numPr>
          <w:ilvl w:val="1"/>
          <w:numId w:val="24"/>
        </w:numPr>
        <w:ind w:right="0" w:hanging="360"/>
      </w:pPr>
      <w:r>
        <w:t xml:space="preserve">wystąpienie kolizji z planowanymi lub równolegle prowadzonymi inwestycjami </w:t>
      </w:r>
    </w:p>
    <w:p w:rsidR="006B5D82" w:rsidRDefault="007D4331">
      <w:pPr>
        <w:ind w:left="1068" w:right="0" w:firstLine="0"/>
      </w:pPr>
      <w:r>
        <w:t xml:space="preserve">(zmiany konieczne do uniknięcia kolizji); </w:t>
      </w:r>
    </w:p>
    <w:p w:rsidR="006B5D82" w:rsidRDefault="007D4331">
      <w:pPr>
        <w:numPr>
          <w:ilvl w:val="1"/>
          <w:numId w:val="24"/>
        </w:numPr>
        <w:spacing w:after="112"/>
        <w:ind w:right="0" w:hanging="360"/>
      </w:pPr>
      <w:r>
        <w:t xml:space="preserve">wystąpienie okoliczności niezawinionych przez Strony umowy, których nie można było wcześniej przewidzieć; </w:t>
      </w:r>
    </w:p>
    <w:p w:rsidR="006B5D82" w:rsidRDefault="007D4331">
      <w:pPr>
        <w:spacing w:after="140"/>
        <w:ind w:left="1068" w:right="0" w:firstLine="0"/>
      </w:pPr>
      <w:r>
        <w:t xml:space="preserve">W przypadku wystąpienia którejkolwiek z okoliczności wymienionych w pkt 2 termin wykonania umowy może ulec odpowiedniemu przedłużeniu o czas niezbędny do zakończenia wykonywania jej przedmiotu w sposób należyty, a zaburzony w/w okolicznościami. </w:t>
      </w:r>
    </w:p>
    <w:p w:rsidR="006B5D82" w:rsidRDefault="007D4331">
      <w:pPr>
        <w:numPr>
          <w:ilvl w:val="0"/>
          <w:numId w:val="24"/>
        </w:numPr>
        <w:spacing w:after="0"/>
        <w:ind w:right="0" w:hanging="360"/>
      </w:pPr>
      <w:r>
        <w:t xml:space="preserve">Zmiana postanowień umowy na skutek zmian technologicznych. Przewiduje się możliwość wprowadzenia zmiany materiałów i urządzeń pod warunkiem, że zmiany te będą wynikać                      </w:t>
      </w:r>
    </w:p>
    <w:p w:rsidR="006B5D82" w:rsidRDefault="007D4331">
      <w:pPr>
        <w:ind w:left="720" w:right="0" w:firstLine="0"/>
      </w:pPr>
      <w:r>
        <w:t xml:space="preserve">z aktualizacji rozwiązań z uwagi na postęp techniczny lub zmiany obowiązujących przepisów, z uwagi na niedostępność na rynku materiałów lub urządzeń spowodowaną zaprzestaniem produkcji  lub wycofaniem z rynku tych materiałów  lub urządzeń lub zmiany te będą konieczne ze względów technologicznych pod warunkiem, że zmian ta nie spowoduje obniżenia parametrów tych materiałów lub urządzeń. </w:t>
      </w:r>
    </w:p>
    <w:p w:rsidR="006B5D82" w:rsidRDefault="007D4331">
      <w:pPr>
        <w:numPr>
          <w:ilvl w:val="0"/>
          <w:numId w:val="24"/>
        </w:numPr>
        <w:ind w:right="0" w:hanging="360"/>
      </w:pPr>
      <w:r>
        <w:lastRenderedPageBreak/>
        <w:t xml:space="preserve">Zmiana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 </w:t>
      </w:r>
    </w:p>
    <w:p w:rsidR="006B5D82" w:rsidRDefault="007D4331">
      <w:pPr>
        <w:numPr>
          <w:ilvl w:val="0"/>
          <w:numId w:val="24"/>
        </w:numPr>
        <w:ind w:right="0" w:hanging="360"/>
      </w:pPr>
      <w:r>
        <w:t>Wystąpienie obiektywnych zmian ocenianych jako korzystne dla Zamawiającego; 6)</w:t>
      </w:r>
      <w:r>
        <w:rPr>
          <w:rFonts w:ascii="Arial" w:eastAsia="Arial" w:hAnsi="Arial" w:cs="Arial"/>
        </w:rPr>
        <w:t xml:space="preserve"> </w:t>
      </w:r>
      <w:r>
        <w:t xml:space="preserve">Zmiana wysokości wynagrodzenia: </w:t>
      </w:r>
    </w:p>
    <w:p w:rsidR="006B5D82" w:rsidRDefault="007D4331">
      <w:pPr>
        <w:numPr>
          <w:ilvl w:val="2"/>
          <w:numId w:val="25"/>
        </w:numPr>
        <w:ind w:right="0" w:hanging="360"/>
      </w:pPr>
      <w:r>
        <w:t xml:space="preserve">w przypadku wystąpienia robót dodatkowych, koniecznych, zamiennych, zmiany technologii, robót zaniechanych, odstąpienia od części umowy. Roboty te będą rozliczane na podstawie kosztorysów przygotowanych przez wykonawcę i zatwierdzonych przez Inspektora Nadzoru Inwestorskiego i Zamawiającego. Kosztorysy te będą opracowane w oparciu o ceny jednostkowe z kosztorysu ofertowego złożonego przez Wykonawcę. W przypadku robót niezbędnych do wykonania podstawowego zamówienia, a jednocześnie nie przewidzianych  w dokumentacji projektowej – ich ceny jednostkowe zostaną określone na podstawie powszechnie stosowanych Katalogów Nakładów Rzeczowych oraz parametrów cenotwórczych podanych w ofercie (robocizna, koszty pośrednie, koszty zakupu, zysk), ceny materiałów i sprzętu przyjęte zostaną na podstawie średnich notowań publikacji SEKOCENBUD dla kwartału poprzedzającego wystąpienie konieczności wykonania tych robót; </w:t>
      </w:r>
    </w:p>
    <w:p w:rsidR="006B5D82" w:rsidRDefault="007D4331">
      <w:pPr>
        <w:numPr>
          <w:ilvl w:val="2"/>
          <w:numId w:val="25"/>
        </w:numPr>
        <w:ind w:right="0" w:hanging="360"/>
      </w:pPr>
      <w:r>
        <w:t xml:space="preserve">w przypadku zmiany stawki podatku od towarów i usług: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raz dokładne wyliczenie kwoty wynagrodzenia wykonawcy po zmianie umowy); </w:t>
      </w:r>
    </w:p>
    <w:p w:rsidR="006B5D82" w:rsidRDefault="007D4331">
      <w:pPr>
        <w:numPr>
          <w:ilvl w:val="0"/>
          <w:numId w:val="26"/>
        </w:numPr>
        <w:ind w:right="0" w:hanging="360"/>
      </w:pPr>
      <w:r>
        <w:t xml:space="preserve">Warunkiem dokonania zmian o których mowa powyżej jest: inicjowanie zmian przez Wykonawcę lub Zamawiającego, uzasadnienie zmiany prawidłową realizacją przedmiotu umowy, forma pisemna pod rygorem nieważności. </w:t>
      </w:r>
    </w:p>
    <w:p w:rsidR="006B5D82" w:rsidRDefault="007D4331">
      <w:pPr>
        <w:numPr>
          <w:ilvl w:val="0"/>
          <w:numId w:val="26"/>
        </w:numPr>
        <w:spacing w:after="110"/>
        <w:ind w:right="0" w:hanging="360"/>
      </w:pPr>
      <w:r>
        <w:t xml:space="preserve">Wnioskując o dokonanie zmiany umowy Wykonawca zobowiązany jest do uzasadnienia wprowadzanych zmian, w szczególności wskazania jej przyczyny oraz argumentacji wskazującej na zakres dokonywanej zmiany (np. w przypadku zmiany terminu wymagana jest szczegółowa analiza dodatkowego nakładu czasu pracy). Udokumentowanie przez Wykonawcę okoliczności dotyczących zmiany umowy nie jest równoznaczne ze zgodą Zamawiającego na dokonanie takiej zmiany. Dla możliwości zmiany umowy wymagana jest zgoda zamawiającego. </w:t>
      </w:r>
    </w:p>
    <w:p w:rsidR="006B5D82" w:rsidRDefault="007D4331">
      <w:pPr>
        <w:spacing w:after="3" w:line="259" w:lineRule="auto"/>
        <w:ind w:left="3395" w:right="0" w:hanging="10"/>
        <w:jc w:val="left"/>
      </w:pPr>
      <w:r>
        <w:rPr>
          <w:b/>
        </w:rPr>
        <w:t xml:space="preserve">Odstąpienie od umowy </w:t>
      </w:r>
    </w:p>
    <w:p w:rsidR="006B5D82" w:rsidRDefault="007D4331">
      <w:pPr>
        <w:spacing w:after="1" w:line="259" w:lineRule="auto"/>
        <w:ind w:left="10" w:right="1" w:hanging="10"/>
        <w:jc w:val="center"/>
      </w:pPr>
      <w:r>
        <w:rPr>
          <w:b/>
        </w:rPr>
        <w:t xml:space="preserve">§ 12. </w:t>
      </w:r>
    </w:p>
    <w:p w:rsidR="006B5D82" w:rsidRDefault="007D4331">
      <w:pPr>
        <w:spacing w:after="9" w:line="259" w:lineRule="auto"/>
        <w:ind w:left="0" w:right="0" w:firstLine="0"/>
        <w:jc w:val="left"/>
      </w:pPr>
      <w:r>
        <w:t xml:space="preserve"> </w:t>
      </w:r>
    </w:p>
    <w:p w:rsidR="006B5D82" w:rsidRDefault="007D4331">
      <w:pPr>
        <w:numPr>
          <w:ilvl w:val="0"/>
          <w:numId w:val="27"/>
        </w:numPr>
        <w:ind w:right="0" w:hanging="360"/>
      </w:pPr>
      <w:r>
        <w:t xml:space="preserve">Zamawiającemu przysługuje prawo odstąpienia od umowy bez okresu wypowiedzenia, gdy: </w:t>
      </w:r>
    </w:p>
    <w:p w:rsidR="006B5D82" w:rsidRDefault="007D4331">
      <w:pPr>
        <w:numPr>
          <w:ilvl w:val="1"/>
          <w:numId w:val="27"/>
        </w:numPr>
        <w:ind w:right="0" w:hanging="360"/>
      </w:pPr>
      <w:r>
        <w:t xml:space="preserve">zostanie ogłoszona upadłość Wykonawcy, </w:t>
      </w:r>
    </w:p>
    <w:p w:rsidR="006B5D82" w:rsidRDefault="007D4331">
      <w:pPr>
        <w:numPr>
          <w:ilvl w:val="1"/>
          <w:numId w:val="27"/>
        </w:numPr>
        <w:ind w:right="0" w:hanging="360"/>
      </w:pPr>
      <w:r>
        <w:t xml:space="preserve">zostanie wydane orzeczenie zajęcia majątku Wykonawcy, w zakresie uniemożliwiającym wykonanie przedmiotu niniejszej Umowy, </w:t>
      </w:r>
    </w:p>
    <w:p w:rsidR="006B5D82" w:rsidRDefault="007D4331">
      <w:pPr>
        <w:numPr>
          <w:ilvl w:val="1"/>
          <w:numId w:val="27"/>
        </w:numPr>
        <w:ind w:right="0" w:hanging="360"/>
      </w:pPr>
      <w:r>
        <w:t xml:space="preserve">Wykonawca nie rozpoczął robót bez uzasadnionych przyczyn lub przerwał je i nie kontynuuje ich pomimo wezwania Zamawiającego złożonego na piśmie, </w:t>
      </w:r>
    </w:p>
    <w:p w:rsidR="006B5D82" w:rsidRDefault="007D4331">
      <w:pPr>
        <w:numPr>
          <w:ilvl w:val="0"/>
          <w:numId w:val="27"/>
        </w:numPr>
        <w:ind w:right="0" w:hanging="360"/>
      </w:pPr>
      <w:r>
        <w:t>Wykonawcy przysługuje prawo odstąpienia od umowy bez okresu wypowiedzenia, jeżeli: 1)</w:t>
      </w:r>
      <w:r>
        <w:rPr>
          <w:rFonts w:ascii="Arial" w:eastAsia="Arial" w:hAnsi="Arial" w:cs="Arial"/>
        </w:rPr>
        <w:t xml:space="preserve"> </w:t>
      </w:r>
      <w:r>
        <w:t xml:space="preserve">Zamawiający opóźnia termin przekazania placu budowy, </w:t>
      </w:r>
    </w:p>
    <w:p w:rsidR="006B5D82" w:rsidRDefault="007D4331">
      <w:pPr>
        <w:ind w:left="730" w:right="0"/>
      </w:pPr>
      <w:r>
        <w:t>2)</w:t>
      </w:r>
      <w:r>
        <w:rPr>
          <w:rFonts w:ascii="Arial" w:eastAsia="Arial" w:hAnsi="Arial" w:cs="Arial"/>
        </w:rPr>
        <w:t xml:space="preserve"> </w:t>
      </w:r>
      <w:r>
        <w:t xml:space="preserve">Zamawiający zawiadomi Wykonawcę, że wobec zaistnienia uprzednio nieprzewidzianych okoliczności nie będzie mógł spełnić swoich zobowiązań umownych wobec Wykonawcy. </w:t>
      </w:r>
    </w:p>
    <w:p w:rsidR="006B5D82" w:rsidRDefault="007D4331">
      <w:pPr>
        <w:numPr>
          <w:ilvl w:val="0"/>
          <w:numId w:val="27"/>
        </w:numPr>
        <w:ind w:right="0" w:hanging="360"/>
      </w:pPr>
      <w:r>
        <w:t xml:space="preserve">W przypadku odstąpienia od umowy Wykonawcę obciążają następujące obowiązki szczegółowe: </w:t>
      </w:r>
    </w:p>
    <w:p w:rsidR="006B5D82" w:rsidRDefault="007D4331">
      <w:pPr>
        <w:numPr>
          <w:ilvl w:val="1"/>
          <w:numId w:val="27"/>
        </w:numPr>
        <w:ind w:right="0" w:hanging="360"/>
      </w:pPr>
      <w:r>
        <w:lastRenderedPageBreak/>
        <w:t xml:space="preserve">W terminie 7 dni od daty odstąpienia od umowy Wykonawca przy udziale Zamawiającego oraz Inspektora Nadzoru, sporządzi szczegółowy protokół inwentaryzacji robót wg stanu na dzień odstąpienia, </w:t>
      </w:r>
    </w:p>
    <w:p w:rsidR="006B5D82" w:rsidRDefault="007D4331">
      <w:pPr>
        <w:numPr>
          <w:ilvl w:val="1"/>
          <w:numId w:val="27"/>
        </w:numPr>
        <w:ind w:right="0" w:hanging="360"/>
      </w:pPr>
      <w:r>
        <w:t xml:space="preserve">Wykonawca zabezpieczy przerwane roboty w zakresie obustronnie uzgodnionym na koszt Strony, która odstąpiła do umowy, </w:t>
      </w:r>
    </w:p>
    <w:p w:rsidR="006B5D82" w:rsidRDefault="007D4331">
      <w:pPr>
        <w:numPr>
          <w:ilvl w:val="1"/>
          <w:numId w:val="27"/>
        </w:numPr>
        <w:ind w:right="0" w:hanging="360"/>
      </w:pPr>
      <w:r>
        <w:t xml:space="preserve">Wykonawca sporządzi wykaz materiałów, konstrukcji i urządzeń,  które mogą być wykorzystane przez Wykonawcę do realizacji innych robót, nie objętych niniejszą umową, jeżeli odstąpienie od umowy nastąpiło z przyczyn niezależnych od niego, </w:t>
      </w:r>
    </w:p>
    <w:p w:rsidR="006B5D82" w:rsidRDefault="007D4331">
      <w:pPr>
        <w:numPr>
          <w:ilvl w:val="1"/>
          <w:numId w:val="27"/>
        </w:numPr>
        <w:ind w:right="0" w:hanging="360"/>
      </w:pPr>
      <w:r>
        <w:t xml:space="preserve">Wykonawca zgłosi do dokonania przez Zamawiającego odbiór robót przerwanych oraz robót zanikających, jeżeli odstąpienie od umowy nastąpiło z przyczyn, za które Wykonawca nie odpowiada, </w:t>
      </w:r>
    </w:p>
    <w:p w:rsidR="006B5D82" w:rsidRDefault="007D4331">
      <w:pPr>
        <w:numPr>
          <w:ilvl w:val="1"/>
          <w:numId w:val="27"/>
        </w:numPr>
        <w:ind w:right="0" w:hanging="360"/>
      </w:pPr>
      <w:r>
        <w:t xml:space="preserve">Niezwłocznie, a najpóźniej w terminie 14 dni Wykonawca usunie z terenu budowy urządzenia zaplecza budowy. </w:t>
      </w:r>
    </w:p>
    <w:p w:rsidR="006B5D82" w:rsidRDefault="007D4331">
      <w:pPr>
        <w:numPr>
          <w:ilvl w:val="0"/>
          <w:numId w:val="27"/>
        </w:numPr>
        <w:ind w:right="0" w:hanging="360"/>
      </w:pPr>
      <w:r>
        <w:t xml:space="preserve">Zamawiający w razie rozwiązania Umowy obowiązany jest do: </w:t>
      </w:r>
    </w:p>
    <w:p w:rsidR="006B5D82" w:rsidRDefault="007D4331">
      <w:pPr>
        <w:numPr>
          <w:ilvl w:val="1"/>
          <w:numId w:val="27"/>
        </w:numPr>
        <w:ind w:right="0" w:hanging="360"/>
      </w:pPr>
      <w:r>
        <w:t xml:space="preserve">dokonania odbioru robót przerwanych oraz do zapłaty wynagrodzenia za roboty, które zostały wykonane do dnia rozwiązania umowy, </w:t>
      </w:r>
    </w:p>
    <w:p w:rsidR="006B5D82" w:rsidRDefault="007D4331">
      <w:pPr>
        <w:numPr>
          <w:ilvl w:val="1"/>
          <w:numId w:val="27"/>
        </w:numPr>
        <w:ind w:right="0" w:hanging="360"/>
      </w:pPr>
      <w:r>
        <w:t xml:space="preserve">rozliczenia się z Wykonawcą z tytułu nierozliczonych w inny sposób kosztów budowy, obiektów zaplecza, urządzeń związanych z zagospodarowaniem i uzbrojeniem terenu budowy, chyba że Wykonawca wyrazi zgodę na przejęcie tych obiektów i urządzeń, </w:t>
      </w:r>
    </w:p>
    <w:p w:rsidR="006B5D82" w:rsidRDefault="007D4331">
      <w:pPr>
        <w:numPr>
          <w:ilvl w:val="1"/>
          <w:numId w:val="27"/>
        </w:numPr>
        <w:ind w:right="0" w:hanging="360"/>
      </w:pPr>
      <w:r>
        <w:t xml:space="preserve">przejęcia od Wykonawcy pod swój dozór terenu budowy w ciągu czternastu dni od daty podpisania przez Strony niniejszej Umowy protokołu inwentaryzacji robót w toku według stanu na dzień rozwiązania umowy. </w:t>
      </w:r>
    </w:p>
    <w:p w:rsidR="006B5D82" w:rsidRDefault="007D4331">
      <w:pPr>
        <w:numPr>
          <w:ilvl w:val="0"/>
          <w:numId w:val="27"/>
        </w:numPr>
        <w:ind w:right="0" w:hanging="360"/>
      </w:pPr>
      <w:r>
        <w:t xml:space="preserve">Poza okolicznościami określonymi w ust. 1 i 2 Zamawiający lub Wykonawca może odstąpić od realizacji Umowy, jeżeli druga Strona w sposób rażący narusza postanowienia Umowy i pomimo uprzedniego wezwania na piśmie nie dokonuje zmiany sposobu jej wykonania.  </w:t>
      </w:r>
    </w:p>
    <w:p w:rsidR="006B5D82" w:rsidRDefault="007D4331">
      <w:pPr>
        <w:numPr>
          <w:ilvl w:val="0"/>
          <w:numId w:val="27"/>
        </w:numPr>
        <w:ind w:right="0" w:hanging="360"/>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B5D82" w:rsidRDefault="007D4331">
      <w:pPr>
        <w:numPr>
          <w:ilvl w:val="0"/>
          <w:numId w:val="27"/>
        </w:numPr>
        <w:ind w:right="0" w:hanging="360"/>
      </w:pPr>
      <w:r>
        <w:t xml:space="preserve">W przypadku, o którym mowa w ust. 5, Wykonawca może żądać wyłącznie wynagrodzenia należnego z tytułu wykonania części umowy.  </w:t>
      </w:r>
    </w:p>
    <w:p w:rsidR="006B5D82" w:rsidRDefault="007D4331">
      <w:pPr>
        <w:numPr>
          <w:ilvl w:val="0"/>
          <w:numId w:val="27"/>
        </w:numPr>
        <w:ind w:right="0" w:hanging="360"/>
      </w:pPr>
      <w:r>
        <w:t xml:space="preserve">W przypadku konieczności dokonywania bezpośredniej wielokrotnej zapłaty podwykonawcy lub dalszemu podwykonawcy, lub konieczności dokonania bezpośrednich zapłat na sumę większą niż 5% wartości umowy w sprawie zamówienia publicznego – na skutek braku zapłaty Wykonawcy Podwykonawcom lub dalszym Podwykonawcom – Zamawiający może od umowy odstąpić. </w:t>
      </w:r>
    </w:p>
    <w:p w:rsidR="006B5D82" w:rsidRDefault="007D4331">
      <w:pPr>
        <w:numPr>
          <w:ilvl w:val="0"/>
          <w:numId w:val="27"/>
        </w:numPr>
        <w:ind w:right="0" w:hanging="360"/>
      </w:pPr>
      <w:r>
        <w:t xml:space="preserve">W przypadku gdy Wykonawca bez zgody Zamawiającego zawarł z Podwykonawcą umowę, Zamawiającemu przysługuje prawo odstąpienia od umowy  w terminie 7 dni od powzięcia przez Zamawiającego takiej informacji. </w:t>
      </w:r>
    </w:p>
    <w:p w:rsidR="006B5D82" w:rsidRDefault="007D4331">
      <w:pPr>
        <w:numPr>
          <w:ilvl w:val="0"/>
          <w:numId w:val="27"/>
        </w:numPr>
        <w:ind w:right="0" w:hanging="360"/>
      </w:pPr>
      <w:r>
        <w:t xml:space="preserve">W przypadku trzykrotnego ujawnienia faktu nie wywiązania się z obowiązku  zatrudnienia na umowę o pracę - osób wykonujących określone przez Zamawiającego czynności lub                      w przypadku zmiany sposobu zatrudnienia w/w osób, Zamawiający ma prawo od umowy odstąpić. </w:t>
      </w:r>
    </w:p>
    <w:p w:rsidR="006B5D82" w:rsidRDefault="007D4331">
      <w:pPr>
        <w:numPr>
          <w:ilvl w:val="0"/>
          <w:numId w:val="27"/>
        </w:numPr>
        <w:ind w:right="0" w:hanging="360"/>
      </w:pPr>
      <w:r>
        <w:t xml:space="preserve">Odstąpienie od umowy powinno nastąpić w formie pisemnej pod rygorem nieważności takiego oświadczenia i powinno zawierać uzasadnienie. </w:t>
      </w:r>
    </w:p>
    <w:p w:rsidR="006B5D82" w:rsidRDefault="007D4331">
      <w:pPr>
        <w:numPr>
          <w:ilvl w:val="0"/>
          <w:numId w:val="27"/>
        </w:numPr>
        <w:spacing w:after="0"/>
        <w:ind w:right="0" w:hanging="360"/>
      </w:pPr>
      <w:r>
        <w:t xml:space="preserve">Rozwiązanie niniejszej Umowy dokonuje się pismem wysłanym drugiej Stronie listem poleconym za zwrotnym potwierdzeniem odbioru, na adres danej Strony wskazany w komparycji niniejszej Umowy. Za dzień rozwiązania Umowy uważa się dzień, w którym stosowne oświadczenie o rozwiązaniu Umowy zostało przez drugą Stronę odebrane lub w przypadku braku odebrania – czternasty dzień od daty wysłania. </w:t>
      </w:r>
    </w:p>
    <w:p w:rsidR="006B5D82" w:rsidRDefault="007D4331">
      <w:pPr>
        <w:spacing w:after="0" w:line="259" w:lineRule="auto"/>
        <w:ind w:left="0" w:right="0" w:firstLine="0"/>
        <w:jc w:val="left"/>
      </w:pPr>
      <w:r>
        <w:lastRenderedPageBreak/>
        <w:t xml:space="preserve"> </w:t>
      </w:r>
    </w:p>
    <w:p w:rsidR="006B5D82" w:rsidRDefault="007D4331">
      <w:pPr>
        <w:spacing w:after="0" w:line="259" w:lineRule="auto"/>
        <w:ind w:left="0" w:right="0" w:firstLine="0"/>
        <w:jc w:val="left"/>
      </w:pPr>
      <w:r>
        <w:t xml:space="preserve"> </w:t>
      </w:r>
    </w:p>
    <w:p w:rsidR="00E15F43" w:rsidRDefault="007D4331">
      <w:pPr>
        <w:pStyle w:val="Nagwek1"/>
        <w:spacing w:after="96"/>
        <w:ind w:left="10" w:right="8"/>
      </w:pPr>
      <w:r>
        <w:t xml:space="preserve">Postanowienia końcowe </w:t>
      </w:r>
    </w:p>
    <w:p w:rsidR="006B5D82" w:rsidRDefault="007D4331">
      <w:pPr>
        <w:pStyle w:val="Nagwek1"/>
        <w:spacing w:after="96"/>
        <w:ind w:left="10" w:right="8"/>
      </w:pPr>
      <w:r>
        <w:t xml:space="preserve">§ 13 </w:t>
      </w:r>
    </w:p>
    <w:p w:rsidR="006B5D82" w:rsidRDefault="007D4331">
      <w:pPr>
        <w:spacing w:after="129" w:line="259" w:lineRule="auto"/>
        <w:ind w:left="47" w:right="0" w:firstLine="0"/>
        <w:jc w:val="center"/>
      </w:pPr>
      <w:r>
        <w:t xml:space="preserve"> </w:t>
      </w:r>
    </w:p>
    <w:p w:rsidR="006B5D82" w:rsidRDefault="007D4331">
      <w:pPr>
        <w:numPr>
          <w:ilvl w:val="0"/>
          <w:numId w:val="28"/>
        </w:numPr>
        <w:spacing w:after="143"/>
        <w:ind w:right="0" w:hanging="360"/>
      </w:pPr>
      <w:r>
        <w:t xml:space="preserve">Jeżeli którekolwiek z postanowień niniejszej Umowy są lub staną się nieważne lub nieskuteczne, nie narusza to ważności pozostałych postanowień Umowy . </w:t>
      </w:r>
    </w:p>
    <w:p w:rsidR="006B5D82" w:rsidRDefault="007D4331">
      <w:pPr>
        <w:numPr>
          <w:ilvl w:val="0"/>
          <w:numId w:val="28"/>
        </w:numPr>
        <w:spacing w:after="143"/>
        <w:ind w:right="0" w:hanging="360"/>
      </w:pPr>
      <w:r>
        <w:t xml:space="preserve">Żadna ze Stron nie może przenieść niniejszej Umowy w całości ani w części na rzecz osób trzecich bez uprzedniej pisemnej zgody drugiej Strony. </w:t>
      </w:r>
    </w:p>
    <w:p w:rsidR="006B5D82" w:rsidRDefault="007D4331">
      <w:pPr>
        <w:numPr>
          <w:ilvl w:val="0"/>
          <w:numId w:val="28"/>
        </w:numPr>
        <w:spacing w:after="142"/>
        <w:ind w:right="0" w:hanging="360"/>
      </w:pPr>
      <w:r>
        <w:t xml:space="preserve">W sprawach nieuregulowanych niniejszą umową stosuje się przepisy Kodeksu Cywilnego, ustawy Prawo budowlane wraz z przepisami wykonawczymi oraz ustawy Prawo zamówień publicznych.  </w:t>
      </w:r>
    </w:p>
    <w:p w:rsidR="006B5D82" w:rsidRDefault="007D4331">
      <w:pPr>
        <w:numPr>
          <w:ilvl w:val="0"/>
          <w:numId w:val="28"/>
        </w:numPr>
        <w:spacing w:after="142"/>
        <w:ind w:right="0" w:hanging="360"/>
      </w:pPr>
      <w:r>
        <w:t xml:space="preserve">Strony zgodnie postanawiają, że wszystkie spory wynikające z wykonania niniejszej Umowy o roszczenia cywilnoprawne, w których zawarcie ugody jest dopuszczalne, będą poddane przez strony w pierwszej kolejności mediacjom lub innemu polubownemu rozwiązaniu sporu przed Sądem Polubownym przy Prokuratorii Generalnej Rzeczypospolitej Polskiej, wybranym wspólnie przez strony mediatorem albo osobą prowadzącą inne polubowne rozwiązanie sporu.          W przypadku braku możliwości rozstrzygnięcia sporu na drodze polubownej, spory wynikające z wykonania niniejszej Umowy będą rozstrzygane przez Sąd Rejonowy właściwy dla siedziby Zamawiającego.    </w:t>
      </w:r>
    </w:p>
    <w:p w:rsidR="006B5D82" w:rsidRDefault="007D4331">
      <w:pPr>
        <w:numPr>
          <w:ilvl w:val="0"/>
          <w:numId w:val="28"/>
        </w:numPr>
        <w:spacing w:after="136"/>
        <w:ind w:right="0" w:hanging="360"/>
      </w:pPr>
      <w:r>
        <w:t xml:space="preserve">Załączniki stanowiące integralną część niniejszej Umowy: </w:t>
      </w:r>
    </w:p>
    <w:p w:rsidR="006B5D82" w:rsidRDefault="007D4331">
      <w:pPr>
        <w:numPr>
          <w:ilvl w:val="1"/>
          <w:numId w:val="28"/>
        </w:numPr>
        <w:spacing w:after="57"/>
        <w:ind w:right="0" w:hanging="360"/>
      </w:pPr>
      <w:r>
        <w:t xml:space="preserve">Załącznik Nr 1 - Specyfikacja Warunków Zamówienia,  </w:t>
      </w:r>
    </w:p>
    <w:p w:rsidR="006B5D82" w:rsidRDefault="007D4331">
      <w:pPr>
        <w:numPr>
          <w:ilvl w:val="1"/>
          <w:numId w:val="28"/>
        </w:numPr>
        <w:spacing w:after="57"/>
        <w:ind w:right="0" w:hanging="360"/>
      </w:pPr>
      <w:r>
        <w:t xml:space="preserve">Załącznik Nr 2 – Oferta Wykonawcy, </w:t>
      </w:r>
    </w:p>
    <w:p w:rsidR="006B5D82" w:rsidRDefault="007D4331">
      <w:pPr>
        <w:numPr>
          <w:ilvl w:val="1"/>
          <w:numId w:val="28"/>
        </w:numPr>
        <w:spacing w:after="57"/>
        <w:ind w:right="0" w:hanging="360"/>
      </w:pPr>
      <w:r>
        <w:t xml:space="preserve">Załącznik Nr 3 – Przedmiary robót,  </w:t>
      </w:r>
    </w:p>
    <w:p w:rsidR="006B5D82" w:rsidRDefault="007D4331">
      <w:pPr>
        <w:numPr>
          <w:ilvl w:val="1"/>
          <w:numId w:val="28"/>
        </w:numPr>
        <w:spacing w:after="59"/>
        <w:ind w:right="0" w:hanging="360"/>
      </w:pPr>
      <w:r>
        <w:t xml:space="preserve">Załącznik Nr 4 –  Dokumentacja techniczna, Specyfikacje techniczne wykonania i odbioru robót budowlanych. </w:t>
      </w:r>
    </w:p>
    <w:p w:rsidR="006B5D82" w:rsidRDefault="007D4331">
      <w:pPr>
        <w:numPr>
          <w:ilvl w:val="0"/>
          <w:numId w:val="28"/>
        </w:numPr>
        <w:spacing w:after="112"/>
        <w:ind w:right="0" w:hanging="360"/>
      </w:pPr>
      <w:r>
        <w:t xml:space="preserve">Umowę niniejszą sporządzono w 3 jednobrzmiących egzemplarzach w języku polskim, dwa egzemplarze dla Zamawiającego oraz jeden da Wykonawcy. </w:t>
      </w:r>
      <w:r>
        <w:rPr>
          <w:i/>
        </w:rPr>
        <w:t xml:space="preserve"> </w:t>
      </w:r>
    </w:p>
    <w:p w:rsidR="006B5D82" w:rsidRDefault="007D4331">
      <w:pPr>
        <w:spacing w:after="128" w:line="259" w:lineRule="auto"/>
        <w:ind w:left="0" w:right="0" w:firstLine="0"/>
        <w:jc w:val="left"/>
      </w:pPr>
      <w:r>
        <w:rPr>
          <w:i/>
        </w:rPr>
        <w:t xml:space="preserve"> </w:t>
      </w:r>
    </w:p>
    <w:p w:rsidR="006B5D82" w:rsidRDefault="007D4331">
      <w:pPr>
        <w:spacing w:after="3" w:line="259" w:lineRule="auto"/>
        <w:ind w:left="576" w:right="0" w:hanging="10"/>
        <w:jc w:val="left"/>
      </w:pPr>
      <w:r>
        <w:rPr>
          <w:b/>
        </w:rPr>
        <w:t xml:space="preserve">   WYKONAWCA: </w:t>
      </w:r>
      <w:bookmarkStart w:id="0" w:name="_GoBack"/>
      <w:bookmarkEnd w:id="0"/>
      <w:r>
        <w:rPr>
          <w:b/>
        </w:rPr>
        <w:t xml:space="preserve">                                                                  ZAMAWIAJĄCY</w:t>
      </w:r>
      <w:r>
        <w:rPr>
          <w:rFonts w:ascii="Times New Roman" w:eastAsia="Times New Roman" w:hAnsi="Times New Roman" w:cs="Times New Roman"/>
          <w:b/>
        </w:rPr>
        <w:t xml:space="preserve">: </w:t>
      </w:r>
    </w:p>
    <w:sectPr w:rsidR="006B5D82">
      <w:headerReference w:type="even" r:id="rId7"/>
      <w:headerReference w:type="default" r:id="rId8"/>
      <w:footerReference w:type="even" r:id="rId9"/>
      <w:footerReference w:type="default" r:id="rId10"/>
      <w:headerReference w:type="first" r:id="rId11"/>
      <w:footerReference w:type="first" r:id="rId12"/>
      <w:pgSz w:w="11906" w:h="16838"/>
      <w:pgMar w:top="1450" w:right="1132" w:bottom="1420" w:left="1416" w:header="743"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BF" w:rsidRDefault="006103BF">
      <w:pPr>
        <w:spacing w:after="0" w:line="240" w:lineRule="auto"/>
      </w:pPr>
      <w:r>
        <w:separator/>
      </w:r>
    </w:p>
  </w:endnote>
  <w:endnote w:type="continuationSeparator" w:id="0">
    <w:p w:rsidR="006103BF" w:rsidRDefault="00610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1"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7D4331">
    <w:pPr>
      <w:spacing w:after="0" w:line="259" w:lineRule="auto"/>
      <w:ind w:left="87" w:right="0" w:firstLine="0"/>
      <w:jc w:val="center"/>
    </w:pPr>
    <w:r>
      <w:rPr>
        <w:rFonts w:ascii="Cambria" w:eastAsia="Cambria" w:hAnsi="Cambria" w:cs="Cambria"/>
        <w:b/>
        <w:color w:val="17365D"/>
        <w:sz w:val="20"/>
      </w:rPr>
      <w:t xml:space="preserve"> </w:t>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sz w:val="20"/>
      </w:rPr>
      <w:t>Strona</w:t>
    </w:r>
    <w:r>
      <w:rPr>
        <w:rFonts w:ascii="Times New Roman" w:eastAsia="Times New Roman" w:hAnsi="Times New Roman" w:cs="Times New Roman"/>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19</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7D4331">
    <w:pPr>
      <w:spacing w:after="0" w:line="259" w:lineRule="auto"/>
      <w:ind w:left="87" w:right="0" w:firstLine="0"/>
      <w:jc w:val="center"/>
    </w:pPr>
    <w:r>
      <w:rPr>
        <w:rFonts w:ascii="Cambria" w:eastAsia="Cambria" w:hAnsi="Cambria" w:cs="Cambria"/>
        <w:b/>
        <w:color w:val="17365D"/>
        <w:sz w:val="20"/>
      </w:rPr>
      <w:t xml:space="preserve"> </w:t>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sz w:val="20"/>
      </w:rPr>
      <w:t>Strona</w:t>
    </w:r>
    <w:r>
      <w:rPr>
        <w:rFonts w:ascii="Times New Roman" w:eastAsia="Times New Roman" w:hAnsi="Times New Roman" w:cs="Times New Roman"/>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sidR="0099625F">
      <w:rPr>
        <w:rFonts w:ascii="Times New Roman" w:eastAsia="Times New Roman" w:hAnsi="Times New Roman" w:cs="Times New Roman"/>
        <w:b/>
        <w:noProof/>
        <w:sz w:val="20"/>
      </w:rPr>
      <w:t>21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sidR="0099625F">
      <w:rPr>
        <w:rFonts w:ascii="Times New Roman" w:eastAsia="Times New Roman" w:hAnsi="Times New Roman" w:cs="Times New Roman"/>
        <w:b/>
        <w:noProof/>
        <w:sz w:val="20"/>
      </w:rPr>
      <w:t>21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7D4331">
    <w:pPr>
      <w:spacing w:after="0" w:line="259" w:lineRule="auto"/>
      <w:ind w:left="87" w:right="0" w:firstLine="0"/>
      <w:jc w:val="center"/>
    </w:pPr>
    <w:r>
      <w:rPr>
        <w:rFonts w:ascii="Cambria" w:eastAsia="Cambria" w:hAnsi="Cambria" w:cs="Cambria"/>
        <w:b/>
        <w:color w:val="17365D"/>
        <w:sz w:val="20"/>
      </w:rPr>
      <w:t xml:space="preserve"> </w:t>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sz w:val="20"/>
      </w:rPr>
      <w:t>Strona</w:t>
    </w:r>
    <w:r>
      <w:rPr>
        <w:rFonts w:ascii="Times New Roman" w:eastAsia="Times New Roman" w:hAnsi="Times New Roman" w:cs="Times New Roman"/>
        <w:sz w:val="20"/>
      </w:rPr>
      <w:t xml:space="preserve">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PAGE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z </w:t>
    </w:r>
    <w:r>
      <w:rPr>
        <w:rFonts w:ascii="Times New Roman" w:eastAsia="Times New Roman" w:hAnsi="Times New Roman" w:cs="Times New Roman"/>
        <w:b/>
        <w:sz w:val="20"/>
      </w:rPr>
      <w:fldChar w:fldCharType="begin"/>
    </w:r>
    <w:r>
      <w:rPr>
        <w:rFonts w:ascii="Times New Roman" w:eastAsia="Times New Roman" w:hAnsi="Times New Roman" w:cs="Times New Roman"/>
        <w:b/>
        <w:sz w:val="20"/>
      </w:rPr>
      <w:instrText xml:space="preserve"> NUMPAGES   \* MERGEFORMAT </w:instrText>
    </w:r>
    <w:r>
      <w:rPr>
        <w:rFonts w:ascii="Times New Roman" w:eastAsia="Times New Roman" w:hAnsi="Times New Roman" w:cs="Times New Roman"/>
        <w:b/>
        <w:sz w:val="20"/>
      </w:rPr>
      <w:fldChar w:fldCharType="separate"/>
    </w:r>
    <w:r>
      <w:rPr>
        <w:rFonts w:ascii="Times New Roman" w:eastAsia="Times New Roman" w:hAnsi="Times New Roman" w:cs="Times New Roman"/>
        <w:b/>
        <w:sz w:val="20"/>
      </w:rPr>
      <w:t>19</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w:t>
    </w:r>
  </w:p>
  <w:p w:rsidR="006B5D82" w:rsidRDefault="007D4331">
    <w:pPr>
      <w:spacing w:after="0" w:line="259" w:lineRule="auto"/>
      <w:ind w:left="0" w:righ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BF" w:rsidRDefault="006103BF">
      <w:pPr>
        <w:spacing w:after="0" w:line="240" w:lineRule="auto"/>
      </w:pPr>
      <w:r>
        <w:separator/>
      </w:r>
    </w:p>
  </w:footnote>
  <w:footnote w:type="continuationSeparator" w:id="0">
    <w:p w:rsidR="006103BF" w:rsidRDefault="00610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7D4331">
    <w:pPr>
      <w:spacing w:after="0" w:line="259" w:lineRule="auto"/>
      <w:ind w:left="0" w:right="1220" w:firstLine="0"/>
      <w:jc w:val="right"/>
    </w:pPr>
    <w:r>
      <w:rPr>
        <w:rFonts w:ascii="Cambria" w:eastAsia="Cambria" w:hAnsi="Cambria" w:cs="Cambria"/>
        <w:b/>
        <w:color w:val="323E4F"/>
        <w:sz w:val="20"/>
      </w:rPr>
      <w:t xml:space="preserve">„Rozbudowa infrastruktury kanalizacji sanitarnej na terenie Gminy Łubnice”                                                      </w:t>
    </w:r>
  </w:p>
  <w:p w:rsidR="006B5D82" w:rsidRDefault="007D4331">
    <w:pPr>
      <w:spacing w:after="0" w:line="259" w:lineRule="auto"/>
      <w:ind w:left="3337" w:right="0" w:firstLine="0"/>
      <w:jc w:val="left"/>
    </w:pPr>
    <w:r>
      <w:rPr>
        <w:rFonts w:ascii="Cambria" w:eastAsia="Cambria" w:hAnsi="Cambria" w:cs="Cambria"/>
        <w:b/>
        <w:color w:val="323E4F"/>
        <w:sz w:val="20"/>
      </w:rPr>
      <w:t xml:space="preserve">Znak sprawy: IN.271.1.2022 </w:t>
    </w:r>
  </w:p>
  <w:p w:rsidR="006B5D82" w:rsidRDefault="007D4331">
    <w:pPr>
      <w:spacing w:after="0" w:line="259" w:lineRule="auto"/>
      <w:ind w:left="0" w:right="-4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8C40FB" w:rsidP="008C40FB">
    <w:pPr>
      <w:spacing w:after="0" w:line="259" w:lineRule="auto"/>
      <w:ind w:left="0" w:right="1220" w:firstLine="0"/>
      <w:jc w:val="right"/>
    </w:pPr>
    <w:r w:rsidRPr="008C40FB">
      <w:rPr>
        <w:rFonts w:ascii="Liberation Serif" w:eastAsia="SimSun" w:hAnsi="Liberation Serif" w:cs="Mangal"/>
        <w:b/>
        <w:bCs/>
        <w:noProof/>
        <w:color w:val="auto"/>
        <w:kern w:val="2"/>
        <w:sz w:val="24"/>
        <w:szCs w:val="24"/>
      </w:rPr>
      <w:drawing>
        <wp:inline distT="0" distB="0" distL="0" distR="0">
          <wp:extent cx="5942330" cy="626478"/>
          <wp:effectExtent l="0" t="0" r="127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 t="-107" r="-264" b="46420"/>
                  <a:stretch>
                    <a:fillRect/>
                  </a:stretch>
                </pic:blipFill>
                <pic:spPr bwMode="auto">
                  <a:xfrm>
                    <a:off x="0" y="0"/>
                    <a:ext cx="5942330" cy="626478"/>
                  </a:xfrm>
                  <a:prstGeom prst="rect">
                    <a:avLst/>
                  </a:prstGeom>
                  <a:solidFill>
                    <a:srgbClr val="FFFFFF">
                      <a:alpha val="0"/>
                    </a:srgbClr>
                  </a:solidFill>
                  <a:ln>
                    <a:noFill/>
                  </a:ln>
                </pic:spPr>
              </pic:pic>
            </a:graphicData>
          </a:graphic>
        </wp:inline>
      </w:drawing>
    </w:r>
    <w:r w:rsidR="007D4331">
      <w:rPr>
        <w:rFonts w:ascii="Cambria" w:eastAsia="Cambria" w:hAnsi="Cambria" w:cs="Cambria"/>
        <w:b/>
        <w:color w:val="323E4F"/>
        <w:sz w:val="20"/>
      </w:rPr>
      <w:t xml:space="preserve"> </w:t>
    </w:r>
  </w:p>
  <w:p w:rsidR="006B5D82" w:rsidRDefault="007D4331">
    <w:pPr>
      <w:spacing w:after="0" w:line="259" w:lineRule="auto"/>
      <w:ind w:left="0" w:right="-4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D82" w:rsidRDefault="007D4331">
    <w:pPr>
      <w:spacing w:after="0" w:line="259" w:lineRule="auto"/>
      <w:ind w:left="0" w:right="1220" w:firstLine="0"/>
      <w:jc w:val="right"/>
    </w:pPr>
    <w:r>
      <w:rPr>
        <w:rFonts w:ascii="Cambria" w:eastAsia="Cambria" w:hAnsi="Cambria" w:cs="Cambria"/>
        <w:b/>
        <w:color w:val="323E4F"/>
        <w:sz w:val="20"/>
      </w:rPr>
      <w:t xml:space="preserve">„Rozbudowa infrastruktury kanalizacji sanitarnej na terenie Gminy Łubnice”                                                      </w:t>
    </w:r>
  </w:p>
  <w:p w:rsidR="006B5D82" w:rsidRDefault="007D4331">
    <w:pPr>
      <w:spacing w:after="0" w:line="259" w:lineRule="auto"/>
      <w:ind w:left="3337" w:right="0" w:firstLine="0"/>
      <w:jc w:val="left"/>
    </w:pPr>
    <w:r>
      <w:rPr>
        <w:rFonts w:ascii="Cambria" w:eastAsia="Cambria" w:hAnsi="Cambria" w:cs="Cambria"/>
        <w:b/>
        <w:color w:val="323E4F"/>
        <w:sz w:val="20"/>
      </w:rPr>
      <w:t xml:space="preserve">Znak sprawy: IN.271.1.2022 </w:t>
    </w:r>
  </w:p>
  <w:p w:rsidR="006B5D82" w:rsidRDefault="007D4331">
    <w:pPr>
      <w:spacing w:after="0" w:line="259" w:lineRule="auto"/>
      <w:ind w:left="0" w:right="-46"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5C0"/>
    <w:multiLevelType w:val="hybridMultilevel"/>
    <w:tmpl w:val="F54E5010"/>
    <w:lvl w:ilvl="0" w:tplc="F2E2837A">
      <w:start w:val="2"/>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29C0C6C">
      <w:start w:val="1"/>
      <w:numFmt w:val="lowerLetter"/>
      <w:lvlText w:val="%2)"/>
      <w:lvlJc w:val="left"/>
      <w:pPr>
        <w:ind w:left="10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550F8FA">
      <w:start w:val="1"/>
      <w:numFmt w:val="lowerRoman"/>
      <w:lvlText w:val="%3"/>
      <w:lvlJc w:val="left"/>
      <w:pPr>
        <w:ind w:left="14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2E411A6">
      <w:start w:val="1"/>
      <w:numFmt w:val="decimal"/>
      <w:lvlText w:val="%4"/>
      <w:lvlJc w:val="left"/>
      <w:pPr>
        <w:ind w:left="2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1601A4E">
      <w:start w:val="1"/>
      <w:numFmt w:val="lowerLetter"/>
      <w:lvlText w:val="%5"/>
      <w:lvlJc w:val="left"/>
      <w:pPr>
        <w:ind w:left="2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E2036A0">
      <w:start w:val="1"/>
      <w:numFmt w:val="lowerRoman"/>
      <w:lvlText w:val="%6"/>
      <w:lvlJc w:val="left"/>
      <w:pPr>
        <w:ind w:left="3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4B028AE">
      <w:start w:val="1"/>
      <w:numFmt w:val="decimal"/>
      <w:lvlText w:val="%7"/>
      <w:lvlJc w:val="left"/>
      <w:pPr>
        <w:ind w:left="4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20AB5C6">
      <w:start w:val="1"/>
      <w:numFmt w:val="lowerLetter"/>
      <w:lvlText w:val="%8"/>
      <w:lvlJc w:val="left"/>
      <w:pPr>
        <w:ind w:left="50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3C0150A">
      <w:start w:val="1"/>
      <w:numFmt w:val="lowerRoman"/>
      <w:lvlText w:val="%9"/>
      <w:lvlJc w:val="left"/>
      <w:pPr>
        <w:ind w:left="5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2716B"/>
    <w:multiLevelType w:val="hybridMultilevel"/>
    <w:tmpl w:val="AB9ADC88"/>
    <w:lvl w:ilvl="0" w:tplc="C80CF022">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C40578C">
      <w:start w:val="1"/>
      <w:numFmt w:val="lowerLetter"/>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F8C7A52">
      <w:start w:val="1"/>
      <w:numFmt w:val="lowerRoman"/>
      <w:lvlText w:val="%3"/>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1FE24AE">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DA6BE52">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3588CCC">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2000910">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ED096D6">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DD47F96">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D847BB"/>
    <w:multiLevelType w:val="hybridMultilevel"/>
    <w:tmpl w:val="3C948AF4"/>
    <w:lvl w:ilvl="0" w:tplc="3AEA76A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D23CD59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2D00754">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340D87C">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51890E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F722F9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81AFDB4">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7C801F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814D29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366E13"/>
    <w:multiLevelType w:val="hybridMultilevel"/>
    <w:tmpl w:val="34B0D612"/>
    <w:lvl w:ilvl="0" w:tplc="096A90B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F2ED7A0">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08CBB5C">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34ECAE9E">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14CB8E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2AEBFB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A56FE42">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6F2B3B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4F659B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6C6C50"/>
    <w:multiLevelType w:val="hybridMultilevel"/>
    <w:tmpl w:val="27960FA4"/>
    <w:lvl w:ilvl="0" w:tplc="6450CB7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2002B28">
      <w:start w:val="1"/>
      <w:numFmt w:val="lowerLetter"/>
      <w:lvlText w:val="%2)"/>
      <w:lvlJc w:val="left"/>
      <w:pPr>
        <w:ind w:left="115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0169FD0">
      <w:start w:val="1"/>
      <w:numFmt w:val="lowerLetter"/>
      <w:lvlText w:val="%3)"/>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A281F3A">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A46F57E">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94A1042">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ACC5C68">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70ECADEC">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84EA4F4">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5A4A8F"/>
    <w:multiLevelType w:val="hybridMultilevel"/>
    <w:tmpl w:val="42F888CE"/>
    <w:lvl w:ilvl="0" w:tplc="F08478D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0E6DEEE">
      <w:start w:val="1"/>
      <w:numFmt w:val="lowerLetter"/>
      <w:lvlText w:val="%2"/>
      <w:lvlJc w:val="left"/>
      <w:pPr>
        <w:ind w:left="7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BAE23E0">
      <w:start w:val="1"/>
      <w:numFmt w:val="lowerLetter"/>
      <w:lvlRestart w:val="0"/>
      <w:lvlText w:val="%3)"/>
      <w:lvlJc w:val="left"/>
      <w:pPr>
        <w:ind w:left="11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A4C97F6">
      <w:start w:val="1"/>
      <w:numFmt w:val="decimal"/>
      <w:lvlText w:val="%4"/>
      <w:lvlJc w:val="left"/>
      <w:pPr>
        <w:ind w:left="185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6AC8790">
      <w:start w:val="1"/>
      <w:numFmt w:val="lowerLetter"/>
      <w:lvlText w:val="%5"/>
      <w:lvlJc w:val="left"/>
      <w:pPr>
        <w:ind w:left="257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334C79A4">
      <w:start w:val="1"/>
      <w:numFmt w:val="lowerRoman"/>
      <w:lvlText w:val="%6"/>
      <w:lvlJc w:val="left"/>
      <w:pPr>
        <w:ind w:left="329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E162C58">
      <w:start w:val="1"/>
      <w:numFmt w:val="decimal"/>
      <w:lvlText w:val="%7"/>
      <w:lvlJc w:val="left"/>
      <w:pPr>
        <w:ind w:left="401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3083B6C">
      <w:start w:val="1"/>
      <w:numFmt w:val="lowerLetter"/>
      <w:lvlText w:val="%8"/>
      <w:lvlJc w:val="left"/>
      <w:pPr>
        <w:ind w:left="47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B803862">
      <w:start w:val="1"/>
      <w:numFmt w:val="lowerRoman"/>
      <w:lvlText w:val="%9"/>
      <w:lvlJc w:val="left"/>
      <w:pPr>
        <w:ind w:left="545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E33BE2"/>
    <w:multiLevelType w:val="hybridMultilevel"/>
    <w:tmpl w:val="FC7254F2"/>
    <w:lvl w:ilvl="0" w:tplc="4E00E8D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2701908">
      <w:start w:val="1"/>
      <w:numFmt w:val="lowerLetter"/>
      <w:lvlRestart w:val="0"/>
      <w:lvlText w:val="%2)"/>
      <w:lvlJc w:val="left"/>
      <w:pPr>
        <w:ind w:left="133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EA03C74">
      <w:start w:val="1"/>
      <w:numFmt w:val="lowerRoman"/>
      <w:lvlText w:val="%3"/>
      <w:lvlJc w:val="left"/>
      <w:pPr>
        <w:ind w:left="16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1DEB484">
      <w:start w:val="1"/>
      <w:numFmt w:val="decimal"/>
      <w:lvlText w:val="%4"/>
      <w:lvlJc w:val="left"/>
      <w:pPr>
        <w:ind w:left="241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9269D14">
      <w:start w:val="1"/>
      <w:numFmt w:val="lowerLetter"/>
      <w:lvlText w:val="%5"/>
      <w:lvlJc w:val="left"/>
      <w:pPr>
        <w:ind w:left="313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7FE56DA">
      <w:start w:val="1"/>
      <w:numFmt w:val="lowerRoman"/>
      <w:lvlText w:val="%6"/>
      <w:lvlJc w:val="left"/>
      <w:pPr>
        <w:ind w:left="385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8B69074">
      <w:start w:val="1"/>
      <w:numFmt w:val="decimal"/>
      <w:lvlText w:val="%7"/>
      <w:lvlJc w:val="left"/>
      <w:pPr>
        <w:ind w:left="457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92441A0">
      <w:start w:val="1"/>
      <w:numFmt w:val="lowerLetter"/>
      <w:lvlText w:val="%8"/>
      <w:lvlJc w:val="left"/>
      <w:pPr>
        <w:ind w:left="529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41E6D6E">
      <w:start w:val="1"/>
      <w:numFmt w:val="lowerRoman"/>
      <w:lvlText w:val="%9"/>
      <w:lvlJc w:val="left"/>
      <w:pPr>
        <w:ind w:left="601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2672D6"/>
    <w:multiLevelType w:val="hybridMultilevel"/>
    <w:tmpl w:val="7750C756"/>
    <w:lvl w:ilvl="0" w:tplc="BBBE0878">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74E1706">
      <w:start w:val="1"/>
      <w:numFmt w:val="decimal"/>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E6AC22A">
      <w:start w:val="1"/>
      <w:numFmt w:val="lowerLetter"/>
      <w:lvlText w:val="%3)"/>
      <w:lvlJc w:val="left"/>
      <w:pPr>
        <w:ind w:left="17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4D29E22">
      <w:start w:val="1"/>
      <w:numFmt w:val="decimal"/>
      <w:lvlText w:val="%4"/>
      <w:lvlJc w:val="left"/>
      <w:pPr>
        <w:ind w:left="249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F66AF878">
      <w:start w:val="1"/>
      <w:numFmt w:val="lowerLetter"/>
      <w:lvlText w:val="%5"/>
      <w:lvlJc w:val="left"/>
      <w:pPr>
        <w:ind w:left="32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57EA556">
      <w:start w:val="1"/>
      <w:numFmt w:val="lowerRoman"/>
      <w:lvlText w:val="%6"/>
      <w:lvlJc w:val="left"/>
      <w:pPr>
        <w:ind w:left="393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C2C75DA">
      <w:start w:val="1"/>
      <w:numFmt w:val="decimal"/>
      <w:lvlText w:val="%7"/>
      <w:lvlJc w:val="left"/>
      <w:pPr>
        <w:ind w:left="465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11405B4">
      <w:start w:val="1"/>
      <w:numFmt w:val="lowerLetter"/>
      <w:lvlText w:val="%8"/>
      <w:lvlJc w:val="left"/>
      <w:pPr>
        <w:ind w:left="53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E56C912">
      <w:start w:val="1"/>
      <w:numFmt w:val="lowerRoman"/>
      <w:lvlText w:val="%9"/>
      <w:lvlJc w:val="left"/>
      <w:pPr>
        <w:ind w:left="609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592FAA"/>
    <w:multiLevelType w:val="hybridMultilevel"/>
    <w:tmpl w:val="B1A0B598"/>
    <w:lvl w:ilvl="0" w:tplc="0030807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656791E">
      <w:start w:val="1"/>
      <w:numFmt w:val="lowerLetter"/>
      <w:lvlText w:val="%2"/>
      <w:lvlJc w:val="left"/>
      <w:pPr>
        <w:ind w:left="7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5BE8138">
      <w:start w:val="1"/>
      <w:numFmt w:val="lowerRoman"/>
      <w:lvlText w:val="%3"/>
      <w:lvlJc w:val="left"/>
      <w:pPr>
        <w:ind w:left="1072"/>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8565C5E">
      <w:start w:val="1"/>
      <w:numFmt w:val="lowerLetter"/>
      <w:lvlRestart w:val="0"/>
      <w:lvlText w:val="%4)"/>
      <w:lvlJc w:val="left"/>
      <w:pPr>
        <w:ind w:left="14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EE81B5A">
      <w:start w:val="1"/>
      <w:numFmt w:val="lowerLetter"/>
      <w:lvlText w:val="%5"/>
      <w:lvlJc w:val="left"/>
      <w:pPr>
        <w:ind w:left="21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818032A">
      <w:start w:val="1"/>
      <w:numFmt w:val="lowerRoman"/>
      <w:lvlText w:val="%6"/>
      <w:lvlJc w:val="left"/>
      <w:pPr>
        <w:ind w:left="28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7C45F66">
      <w:start w:val="1"/>
      <w:numFmt w:val="decimal"/>
      <w:lvlText w:val="%7"/>
      <w:lvlJc w:val="left"/>
      <w:pPr>
        <w:ind w:left="35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84AABB0">
      <w:start w:val="1"/>
      <w:numFmt w:val="lowerLetter"/>
      <w:lvlText w:val="%8"/>
      <w:lvlJc w:val="left"/>
      <w:pPr>
        <w:ind w:left="43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4BA7000">
      <w:start w:val="1"/>
      <w:numFmt w:val="lowerRoman"/>
      <w:lvlText w:val="%9"/>
      <w:lvlJc w:val="left"/>
      <w:pPr>
        <w:ind w:left="50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2008A1"/>
    <w:multiLevelType w:val="hybridMultilevel"/>
    <w:tmpl w:val="5BEA96FE"/>
    <w:lvl w:ilvl="0" w:tplc="0B3E92FE">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D969618">
      <w:start w:val="1"/>
      <w:numFmt w:val="lowerLetter"/>
      <w:lvlText w:val="%2)"/>
      <w:lvlJc w:val="left"/>
      <w:pPr>
        <w:ind w:left="11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9E64D56C">
      <w:start w:val="1"/>
      <w:numFmt w:val="lowerRoman"/>
      <w:lvlText w:val="%3"/>
      <w:lvlJc w:val="left"/>
      <w:pPr>
        <w:ind w:left="14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FB8F0CA">
      <w:start w:val="1"/>
      <w:numFmt w:val="decimal"/>
      <w:lvlText w:val="%4"/>
      <w:lvlJc w:val="left"/>
      <w:pPr>
        <w:ind w:left="219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7046BAE">
      <w:start w:val="1"/>
      <w:numFmt w:val="lowerLetter"/>
      <w:lvlText w:val="%5"/>
      <w:lvlJc w:val="left"/>
      <w:pPr>
        <w:ind w:left="291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5A6D160">
      <w:start w:val="1"/>
      <w:numFmt w:val="lowerRoman"/>
      <w:lvlText w:val="%6"/>
      <w:lvlJc w:val="left"/>
      <w:pPr>
        <w:ind w:left="363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3A2B188">
      <w:start w:val="1"/>
      <w:numFmt w:val="decimal"/>
      <w:lvlText w:val="%7"/>
      <w:lvlJc w:val="left"/>
      <w:pPr>
        <w:ind w:left="435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424322E">
      <w:start w:val="1"/>
      <w:numFmt w:val="lowerLetter"/>
      <w:lvlText w:val="%8"/>
      <w:lvlJc w:val="left"/>
      <w:pPr>
        <w:ind w:left="50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0602E30">
      <w:start w:val="1"/>
      <w:numFmt w:val="lowerRoman"/>
      <w:lvlText w:val="%9"/>
      <w:lvlJc w:val="left"/>
      <w:pPr>
        <w:ind w:left="579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AB6133"/>
    <w:multiLevelType w:val="hybridMultilevel"/>
    <w:tmpl w:val="7DB4D3C0"/>
    <w:lvl w:ilvl="0" w:tplc="0610F68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470ABC4">
      <w:start w:val="2"/>
      <w:numFmt w:val="decimal"/>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1340598">
      <w:start w:val="1"/>
      <w:numFmt w:val="lowerLetter"/>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4F4F92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BC8E79C">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88622F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9CCAD6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23AD6F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E2CFAE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E659F6"/>
    <w:multiLevelType w:val="hybridMultilevel"/>
    <w:tmpl w:val="0C3260A0"/>
    <w:lvl w:ilvl="0" w:tplc="48D8096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B9C392A">
      <w:start w:val="1"/>
      <w:numFmt w:val="lowerLetter"/>
      <w:lvlText w:val="%2"/>
      <w:lvlJc w:val="left"/>
      <w:pPr>
        <w:ind w:left="7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BA8D0E8">
      <w:start w:val="1"/>
      <w:numFmt w:val="lowerLetter"/>
      <w:lvlRestart w:val="0"/>
      <w:lvlText w:val="%3)"/>
      <w:lvlJc w:val="left"/>
      <w:pPr>
        <w:ind w:left="10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D4EB1C8">
      <w:start w:val="1"/>
      <w:numFmt w:val="decimal"/>
      <w:lvlText w:val="%4"/>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9345CAE">
      <w:start w:val="1"/>
      <w:numFmt w:val="lowerLetter"/>
      <w:lvlText w:val="%5"/>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E8C27F0">
      <w:start w:val="1"/>
      <w:numFmt w:val="lowerRoman"/>
      <w:lvlText w:val="%6"/>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D961FDE">
      <w:start w:val="1"/>
      <w:numFmt w:val="decimal"/>
      <w:lvlText w:val="%7"/>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2F00932">
      <w:start w:val="1"/>
      <w:numFmt w:val="lowerLetter"/>
      <w:lvlText w:val="%8"/>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AAEEE70">
      <w:start w:val="1"/>
      <w:numFmt w:val="lowerRoman"/>
      <w:lvlText w:val="%9"/>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75208D"/>
    <w:multiLevelType w:val="hybridMultilevel"/>
    <w:tmpl w:val="EF68E7B4"/>
    <w:lvl w:ilvl="0" w:tplc="69F074BA">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6EC29D08">
      <w:start w:val="1"/>
      <w:numFmt w:val="decimal"/>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CCA32AC">
      <w:start w:val="1"/>
      <w:numFmt w:val="lowerRoman"/>
      <w:lvlText w:val="%3"/>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16410F4">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B36CCFAC">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85D816D2">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C461A08">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34A6CD4">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B627096">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790196"/>
    <w:multiLevelType w:val="hybridMultilevel"/>
    <w:tmpl w:val="14148C9E"/>
    <w:lvl w:ilvl="0" w:tplc="116EF8EE">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EA44984">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A8729100">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57E1BE4">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50AAF6BC">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D04F364">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306C2CC">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C4848B48">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73C193C">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FB75EE"/>
    <w:multiLevelType w:val="hybridMultilevel"/>
    <w:tmpl w:val="FC7239F4"/>
    <w:lvl w:ilvl="0" w:tplc="98CC6D0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6CE0C08">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1ACE822">
      <w:start w:val="1"/>
      <w:numFmt w:val="lowerLetter"/>
      <w:lvlRestart w:val="0"/>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E0EA1F6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AB65DF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18AF29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69A87A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A88CDF6">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556F5C2">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B96607"/>
    <w:multiLevelType w:val="hybridMultilevel"/>
    <w:tmpl w:val="B590E1C2"/>
    <w:lvl w:ilvl="0" w:tplc="746E3954">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3745C74">
      <w:start w:val="1"/>
      <w:numFmt w:val="lowerLetter"/>
      <w:lvlText w:val="%2)"/>
      <w:lvlJc w:val="left"/>
      <w:pPr>
        <w:ind w:left="14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5FD02DC2">
      <w:start w:val="1"/>
      <w:numFmt w:val="lowerRoman"/>
      <w:lvlText w:val="%3"/>
      <w:lvlJc w:val="left"/>
      <w:pPr>
        <w:ind w:left="19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448A130">
      <w:start w:val="1"/>
      <w:numFmt w:val="decimal"/>
      <w:lvlText w:val="%4"/>
      <w:lvlJc w:val="left"/>
      <w:pPr>
        <w:ind w:left="26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AD44EAE">
      <w:start w:val="1"/>
      <w:numFmt w:val="lowerLetter"/>
      <w:lvlText w:val="%5"/>
      <w:lvlJc w:val="left"/>
      <w:pPr>
        <w:ind w:left="34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DAA792E">
      <w:start w:val="1"/>
      <w:numFmt w:val="lowerRoman"/>
      <w:lvlText w:val="%6"/>
      <w:lvlJc w:val="left"/>
      <w:pPr>
        <w:ind w:left="41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42CDF12">
      <w:start w:val="1"/>
      <w:numFmt w:val="decimal"/>
      <w:lvlText w:val="%7"/>
      <w:lvlJc w:val="left"/>
      <w:pPr>
        <w:ind w:left="48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A40B668">
      <w:start w:val="1"/>
      <w:numFmt w:val="lowerLetter"/>
      <w:lvlText w:val="%8"/>
      <w:lvlJc w:val="left"/>
      <w:pPr>
        <w:ind w:left="55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EBE3DE0">
      <w:start w:val="1"/>
      <w:numFmt w:val="lowerRoman"/>
      <w:lvlText w:val="%9"/>
      <w:lvlJc w:val="left"/>
      <w:pPr>
        <w:ind w:left="62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5535F2"/>
    <w:multiLevelType w:val="hybridMultilevel"/>
    <w:tmpl w:val="7DF81144"/>
    <w:lvl w:ilvl="0" w:tplc="9C748FEA">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8C089A2">
      <w:start w:val="1"/>
      <w:numFmt w:val="lowerLetter"/>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9A2D630">
      <w:start w:val="1"/>
      <w:numFmt w:val="lowerLetter"/>
      <w:lvlRestart w:val="0"/>
      <w:lvlText w:val="%3)"/>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7225D62">
      <w:start w:val="1"/>
      <w:numFmt w:val="decimal"/>
      <w:lvlText w:val="%4"/>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EC70426A">
      <w:start w:val="1"/>
      <w:numFmt w:val="lowerLetter"/>
      <w:lvlText w:val="%5"/>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8AC0982">
      <w:start w:val="1"/>
      <w:numFmt w:val="lowerRoman"/>
      <w:lvlText w:val="%6"/>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C88F532">
      <w:start w:val="1"/>
      <w:numFmt w:val="decimal"/>
      <w:lvlText w:val="%7"/>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BCCFDC0">
      <w:start w:val="1"/>
      <w:numFmt w:val="lowerLetter"/>
      <w:lvlText w:val="%8"/>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6C06C394">
      <w:start w:val="1"/>
      <w:numFmt w:val="lowerRoman"/>
      <w:lvlText w:val="%9"/>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8245B9"/>
    <w:multiLevelType w:val="hybridMultilevel"/>
    <w:tmpl w:val="244CC45E"/>
    <w:lvl w:ilvl="0" w:tplc="03D0A9E6">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218A1CC">
      <w:start w:val="1"/>
      <w:numFmt w:val="decimal"/>
      <w:lvlText w:val="%2)"/>
      <w:lvlJc w:val="left"/>
      <w:pPr>
        <w:ind w:left="103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5105E40">
      <w:start w:val="1"/>
      <w:numFmt w:val="lowerRoman"/>
      <w:lvlText w:val="%3"/>
      <w:lvlJc w:val="left"/>
      <w:pPr>
        <w:ind w:left="175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239208C2">
      <w:start w:val="1"/>
      <w:numFmt w:val="decimal"/>
      <w:lvlText w:val="%4"/>
      <w:lvlJc w:val="left"/>
      <w:pPr>
        <w:ind w:left="247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998C7EA">
      <w:start w:val="1"/>
      <w:numFmt w:val="lowerLetter"/>
      <w:lvlText w:val="%5"/>
      <w:lvlJc w:val="left"/>
      <w:pPr>
        <w:ind w:left="319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18673F4">
      <w:start w:val="1"/>
      <w:numFmt w:val="lowerRoman"/>
      <w:lvlText w:val="%6"/>
      <w:lvlJc w:val="left"/>
      <w:pPr>
        <w:ind w:left="39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CC08FE44">
      <w:start w:val="1"/>
      <w:numFmt w:val="decimal"/>
      <w:lvlText w:val="%7"/>
      <w:lvlJc w:val="left"/>
      <w:pPr>
        <w:ind w:left="463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1C01A22">
      <w:start w:val="1"/>
      <w:numFmt w:val="lowerLetter"/>
      <w:lvlText w:val="%8"/>
      <w:lvlJc w:val="left"/>
      <w:pPr>
        <w:ind w:left="535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CF10588C">
      <w:start w:val="1"/>
      <w:numFmt w:val="lowerRoman"/>
      <w:lvlText w:val="%9"/>
      <w:lvlJc w:val="left"/>
      <w:pPr>
        <w:ind w:left="607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1174E7"/>
    <w:multiLevelType w:val="hybridMultilevel"/>
    <w:tmpl w:val="3D984F72"/>
    <w:lvl w:ilvl="0" w:tplc="488A3710">
      <w:start w:val="3"/>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E0C48F2">
      <w:start w:val="1"/>
      <w:numFmt w:val="decimal"/>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BD84E94E">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7B0FA7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CF8CB5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C4C1874">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70AA82C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792DCC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983A6F2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7E1F1A"/>
    <w:multiLevelType w:val="hybridMultilevel"/>
    <w:tmpl w:val="E20EE318"/>
    <w:lvl w:ilvl="0" w:tplc="C5DC062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701C6E5E">
      <w:start w:val="1"/>
      <w:numFmt w:val="decimal"/>
      <w:lvlText w:val="%2)"/>
      <w:lvlJc w:val="left"/>
      <w:pPr>
        <w:ind w:left="9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BD4E014">
      <w:start w:val="1"/>
      <w:numFmt w:val="lowerRoman"/>
      <w:lvlText w:val="%3"/>
      <w:lvlJc w:val="left"/>
      <w:pPr>
        <w:ind w:left="16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A0A6C4E">
      <w:start w:val="1"/>
      <w:numFmt w:val="decimal"/>
      <w:lvlText w:val="%4"/>
      <w:lvlJc w:val="left"/>
      <w:pPr>
        <w:ind w:left="23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61A709E">
      <w:start w:val="1"/>
      <w:numFmt w:val="lowerLetter"/>
      <w:lvlText w:val="%5"/>
      <w:lvlJc w:val="left"/>
      <w:pPr>
        <w:ind w:left="308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9F883B0">
      <w:start w:val="1"/>
      <w:numFmt w:val="lowerRoman"/>
      <w:lvlText w:val="%6"/>
      <w:lvlJc w:val="left"/>
      <w:pPr>
        <w:ind w:left="380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FBAC1E8">
      <w:start w:val="1"/>
      <w:numFmt w:val="decimal"/>
      <w:lvlText w:val="%7"/>
      <w:lvlJc w:val="left"/>
      <w:pPr>
        <w:ind w:left="452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B2CB1EE">
      <w:start w:val="1"/>
      <w:numFmt w:val="lowerLetter"/>
      <w:lvlText w:val="%8"/>
      <w:lvlJc w:val="left"/>
      <w:pPr>
        <w:ind w:left="524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834EC35A">
      <w:start w:val="1"/>
      <w:numFmt w:val="lowerRoman"/>
      <w:lvlText w:val="%9"/>
      <w:lvlJc w:val="left"/>
      <w:pPr>
        <w:ind w:left="596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8472BA"/>
    <w:multiLevelType w:val="hybridMultilevel"/>
    <w:tmpl w:val="33E09778"/>
    <w:lvl w:ilvl="0" w:tplc="3B92C62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2506EA0">
      <w:start w:val="1"/>
      <w:numFmt w:val="lowerLetter"/>
      <w:lvlText w:val="%2"/>
      <w:lvlJc w:val="left"/>
      <w:pPr>
        <w:ind w:left="776"/>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78ED9E4">
      <w:start w:val="1"/>
      <w:numFmt w:val="lowerLetter"/>
      <w:lvlRestart w:val="0"/>
      <w:lvlText w:val="%3)"/>
      <w:lvlJc w:val="left"/>
      <w:pPr>
        <w:ind w:left="16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B93828C0">
      <w:start w:val="1"/>
      <w:numFmt w:val="decimal"/>
      <w:lvlText w:val="%4"/>
      <w:lvlJc w:val="left"/>
      <w:pPr>
        <w:ind w:left="19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0DCA302">
      <w:start w:val="1"/>
      <w:numFmt w:val="lowerLetter"/>
      <w:lvlText w:val="%5"/>
      <w:lvlJc w:val="left"/>
      <w:pPr>
        <w:ind w:left="263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EFF087F6">
      <w:start w:val="1"/>
      <w:numFmt w:val="lowerRoman"/>
      <w:lvlText w:val="%6"/>
      <w:lvlJc w:val="left"/>
      <w:pPr>
        <w:ind w:left="335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392A0A2">
      <w:start w:val="1"/>
      <w:numFmt w:val="decimal"/>
      <w:lvlText w:val="%7"/>
      <w:lvlJc w:val="left"/>
      <w:pPr>
        <w:ind w:left="40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ADCBDC8">
      <w:start w:val="1"/>
      <w:numFmt w:val="lowerLetter"/>
      <w:lvlText w:val="%8"/>
      <w:lvlJc w:val="left"/>
      <w:pPr>
        <w:ind w:left="479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848649C">
      <w:start w:val="1"/>
      <w:numFmt w:val="lowerRoman"/>
      <w:lvlText w:val="%9"/>
      <w:lvlJc w:val="left"/>
      <w:pPr>
        <w:ind w:left="551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FF048A"/>
    <w:multiLevelType w:val="hybridMultilevel"/>
    <w:tmpl w:val="849E0CFC"/>
    <w:lvl w:ilvl="0" w:tplc="A492F1FA">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AE0AFEA">
      <w:start w:val="1"/>
      <w:numFmt w:val="decimal"/>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E467FF0">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39E5A76">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C3B0B0C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122E68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28616BE">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BAAABA2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0A24186">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DD5C8B"/>
    <w:multiLevelType w:val="hybridMultilevel"/>
    <w:tmpl w:val="2D64C1E2"/>
    <w:lvl w:ilvl="0" w:tplc="9076975C">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4728704">
      <w:start w:val="1"/>
      <w:numFmt w:val="lowerLetter"/>
      <w:lvlText w:val="%2"/>
      <w:lvlJc w:val="left"/>
      <w:pPr>
        <w:ind w:left="7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2AEE406">
      <w:start w:val="1"/>
      <w:numFmt w:val="decimal"/>
      <w:lvlRestart w:val="0"/>
      <w:lvlText w:val="%3)"/>
      <w:lvlJc w:val="left"/>
      <w:pPr>
        <w:ind w:left="10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B40BC3A">
      <w:start w:val="1"/>
      <w:numFmt w:val="decimal"/>
      <w:lvlText w:val="%4"/>
      <w:lvlJc w:val="left"/>
      <w:pPr>
        <w:ind w:left="17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36E9B1E">
      <w:start w:val="1"/>
      <w:numFmt w:val="lowerLetter"/>
      <w:lvlText w:val="%5"/>
      <w:lvlJc w:val="left"/>
      <w:pPr>
        <w:ind w:left="25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3484AEC">
      <w:start w:val="1"/>
      <w:numFmt w:val="lowerRoman"/>
      <w:lvlText w:val="%6"/>
      <w:lvlJc w:val="left"/>
      <w:pPr>
        <w:ind w:left="32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B85638EC">
      <w:start w:val="1"/>
      <w:numFmt w:val="decimal"/>
      <w:lvlText w:val="%7"/>
      <w:lvlJc w:val="left"/>
      <w:pPr>
        <w:ind w:left="39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EC86BB2">
      <w:start w:val="1"/>
      <w:numFmt w:val="lowerLetter"/>
      <w:lvlText w:val="%8"/>
      <w:lvlJc w:val="left"/>
      <w:pPr>
        <w:ind w:left="46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07E0DE4">
      <w:start w:val="1"/>
      <w:numFmt w:val="lowerRoman"/>
      <w:lvlText w:val="%9"/>
      <w:lvlJc w:val="left"/>
      <w:pPr>
        <w:ind w:left="53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7D6EA9"/>
    <w:multiLevelType w:val="hybridMultilevel"/>
    <w:tmpl w:val="4CE41BBE"/>
    <w:lvl w:ilvl="0" w:tplc="9B1CE800">
      <w:start w:val="4"/>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00726A0A">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74BE351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02405A2">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110E4A8">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EE8A6B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7AABE72">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760AA1E">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3EA0BFE">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A71C61"/>
    <w:multiLevelType w:val="hybridMultilevel"/>
    <w:tmpl w:val="F7D6646C"/>
    <w:lvl w:ilvl="0" w:tplc="F4DE7C2A">
      <w:start w:val="1"/>
      <w:numFmt w:val="lowerLetter"/>
      <w:lvlText w:val="%1)"/>
      <w:lvlJc w:val="left"/>
      <w:pPr>
        <w:ind w:left="969"/>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1" w:tplc="D47AEEC8">
      <w:start w:val="1"/>
      <w:numFmt w:val="lowerLetter"/>
      <w:lvlText w:val="%2"/>
      <w:lvlJc w:val="left"/>
      <w:pPr>
        <w:ind w:left="178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2" w:tplc="133890A0">
      <w:start w:val="1"/>
      <w:numFmt w:val="lowerRoman"/>
      <w:lvlText w:val="%3"/>
      <w:lvlJc w:val="left"/>
      <w:pPr>
        <w:ind w:left="250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3" w:tplc="DA4643C2">
      <w:start w:val="1"/>
      <w:numFmt w:val="decimal"/>
      <w:lvlText w:val="%4"/>
      <w:lvlJc w:val="left"/>
      <w:pPr>
        <w:ind w:left="322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4" w:tplc="C978A542">
      <w:start w:val="1"/>
      <w:numFmt w:val="lowerLetter"/>
      <w:lvlText w:val="%5"/>
      <w:lvlJc w:val="left"/>
      <w:pPr>
        <w:ind w:left="394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5" w:tplc="4B6CF166">
      <w:start w:val="1"/>
      <w:numFmt w:val="lowerRoman"/>
      <w:lvlText w:val="%6"/>
      <w:lvlJc w:val="left"/>
      <w:pPr>
        <w:ind w:left="466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6" w:tplc="98AED660">
      <w:start w:val="1"/>
      <w:numFmt w:val="decimal"/>
      <w:lvlText w:val="%7"/>
      <w:lvlJc w:val="left"/>
      <w:pPr>
        <w:ind w:left="538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7" w:tplc="B4B4FC62">
      <w:start w:val="1"/>
      <w:numFmt w:val="lowerLetter"/>
      <w:lvlText w:val="%8"/>
      <w:lvlJc w:val="left"/>
      <w:pPr>
        <w:ind w:left="610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lvl w:ilvl="8" w:tplc="ED7093C6">
      <w:start w:val="1"/>
      <w:numFmt w:val="lowerRoman"/>
      <w:lvlText w:val="%9"/>
      <w:lvlJc w:val="left"/>
      <w:pPr>
        <w:ind w:left="6828"/>
      </w:pPr>
      <w:rPr>
        <w:rFonts w:ascii="Georgia" w:eastAsia="Georgia" w:hAnsi="Georgia" w:cs="Georgia"/>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1FC3079"/>
    <w:multiLevelType w:val="hybridMultilevel"/>
    <w:tmpl w:val="8814C9AA"/>
    <w:lvl w:ilvl="0" w:tplc="201AEFDA">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698D63E">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82BA92B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112D664">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A04140E">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908BFEC">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5D48EF68">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DB2A36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4D227A4A">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B927136"/>
    <w:multiLevelType w:val="hybridMultilevel"/>
    <w:tmpl w:val="DB88825A"/>
    <w:lvl w:ilvl="0" w:tplc="1902D68C">
      <w:start w:val="1"/>
      <w:numFmt w:val="decimal"/>
      <w:lvlText w:val="%1."/>
      <w:lvlJc w:val="left"/>
      <w:pPr>
        <w:ind w:left="77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2424130">
      <w:start w:val="1"/>
      <w:numFmt w:val="lowerLetter"/>
      <w:lvlText w:val="%2"/>
      <w:lvlJc w:val="left"/>
      <w:pPr>
        <w:ind w:left="124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0C8E6F2">
      <w:start w:val="1"/>
      <w:numFmt w:val="lowerRoman"/>
      <w:lvlText w:val="%3"/>
      <w:lvlJc w:val="left"/>
      <w:pPr>
        <w:ind w:left="196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27A8270">
      <w:start w:val="1"/>
      <w:numFmt w:val="decimal"/>
      <w:lvlText w:val="%4"/>
      <w:lvlJc w:val="left"/>
      <w:pPr>
        <w:ind w:left="268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35A7F0E">
      <w:start w:val="1"/>
      <w:numFmt w:val="lowerLetter"/>
      <w:lvlText w:val="%5"/>
      <w:lvlJc w:val="left"/>
      <w:pPr>
        <w:ind w:left="340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9AC6424">
      <w:start w:val="1"/>
      <w:numFmt w:val="lowerRoman"/>
      <w:lvlText w:val="%6"/>
      <w:lvlJc w:val="left"/>
      <w:pPr>
        <w:ind w:left="412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41AA8C40">
      <w:start w:val="1"/>
      <w:numFmt w:val="decimal"/>
      <w:lvlText w:val="%7"/>
      <w:lvlJc w:val="left"/>
      <w:pPr>
        <w:ind w:left="484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097EA79A">
      <w:start w:val="1"/>
      <w:numFmt w:val="lowerLetter"/>
      <w:lvlText w:val="%8"/>
      <w:lvlJc w:val="left"/>
      <w:pPr>
        <w:ind w:left="556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B6630F2">
      <w:start w:val="1"/>
      <w:numFmt w:val="lowerRoman"/>
      <w:lvlText w:val="%9"/>
      <w:lvlJc w:val="left"/>
      <w:pPr>
        <w:ind w:left="6283"/>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BBA59C1"/>
    <w:multiLevelType w:val="hybridMultilevel"/>
    <w:tmpl w:val="278EED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E997A76"/>
    <w:multiLevelType w:val="hybridMultilevel"/>
    <w:tmpl w:val="A3F44B7E"/>
    <w:lvl w:ilvl="0" w:tplc="9564818A">
      <w:start w:val="1"/>
      <w:numFmt w:val="decimal"/>
      <w:lvlText w:val="%1."/>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23E456C4">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2FC85CC6">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C8C31B6">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88C450A0">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6F9AEE22">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2AC7458">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DBCEED6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26C2D22">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24"/>
  </w:num>
  <w:num w:numId="3">
    <w:abstractNumId w:val="18"/>
  </w:num>
  <w:num w:numId="4">
    <w:abstractNumId w:val="25"/>
  </w:num>
  <w:num w:numId="5">
    <w:abstractNumId w:val="26"/>
  </w:num>
  <w:num w:numId="6">
    <w:abstractNumId w:val="6"/>
  </w:num>
  <w:num w:numId="7">
    <w:abstractNumId w:val="20"/>
  </w:num>
  <w:num w:numId="8">
    <w:abstractNumId w:val="9"/>
  </w:num>
  <w:num w:numId="9">
    <w:abstractNumId w:val="7"/>
  </w:num>
  <w:num w:numId="10">
    <w:abstractNumId w:val="4"/>
  </w:num>
  <w:num w:numId="11">
    <w:abstractNumId w:val="19"/>
  </w:num>
  <w:num w:numId="12">
    <w:abstractNumId w:val="1"/>
  </w:num>
  <w:num w:numId="13">
    <w:abstractNumId w:val="5"/>
  </w:num>
  <w:num w:numId="14">
    <w:abstractNumId w:val="16"/>
  </w:num>
  <w:num w:numId="15">
    <w:abstractNumId w:val="22"/>
  </w:num>
  <w:num w:numId="16">
    <w:abstractNumId w:val="8"/>
  </w:num>
  <w:num w:numId="17">
    <w:abstractNumId w:val="3"/>
  </w:num>
  <w:num w:numId="18">
    <w:abstractNumId w:val="13"/>
  </w:num>
  <w:num w:numId="19">
    <w:abstractNumId w:val="10"/>
  </w:num>
  <w:num w:numId="20">
    <w:abstractNumId w:val="14"/>
  </w:num>
  <w:num w:numId="21">
    <w:abstractNumId w:val="21"/>
  </w:num>
  <w:num w:numId="22">
    <w:abstractNumId w:val="2"/>
  </w:num>
  <w:num w:numId="23">
    <w:abstractNumId w:val="15"/>
  </w:num>
  <w:num w:numId="24">
    <w:abstractNumId w:val="0"/>
  </w:num>
  <w:num w:numId="25">
    <w:abstractNumId w:val="11"/>
  </w:num>
  <w:num w:numId="26">
    <w:abstractNumId w:val="23"/>
  </w:num>
  <w:num w:numId="27">
    <w:abstractNumId w:val="12"/>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82"/>
    <w:rsid w:val="006103BF"/>
    <w:rsid w:val="006B5D82"/>
    <w:rsid w:val="007D4331"/>
    <w:rsid w:val="008C40FB"/>
    <w:rsid w:val="00987671"/>
    <w:rsid w:val="0099625F"/>
    <w:rsid w:val="00E15F43"/>
    <w:rsid w:val="00E53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8067B-66CB-462B-B458-20FD8D60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2" w:line="247" w:lineRule="auto"/>
      <w:ind w:left="370" w:right="6" w:hanging="370"/>
      <w:jc w:val="both"/>
    </w:pPr>
    <w:rPr>
      <w:rFonts w:ascii="Georgia" w:eastAsia="Georgia" w:hAnsi="Georgia" w:cs="Georgia"/>
      <w:color w:val="000000"/>
    </w:rPr>
  </w:style>
  <w:style w:type="paragraph" w:styleId="Nagwek1">
    <w:name w:val="heading 1"/>
    <w:next w:val="Normalny"/>
    <w:link w:val="Nagwek1Znak"/>
    <w:uiPriority w:val="9"/>
    <w:unhideWhenUsed/>
    <w:qFormat/>
    <w:pPr>
      <w:keepNext/>
      <w:keepLines/>
      <w:spacing w:after="1"/>
      <w:ind w:left="2775" w:right="2771" w:hanging="10"/>
      <w:jc w:val="center"/>
      <w:outlineLvl w:val="0"/>
    </w:pPr>
    <w:rPr>
      <w:rFonts w:ascii="Georgia" w:eastAsia="Georgia" w:hAnsi="Georgia" w:cs="Georgia"/>
      <w:b/>
      <w:color w:val="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Georgia" w:eastAsia="Georgia" w:hAnsi="Georgia" w:cs="Georgia"/>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9000</Words>
  <Characters>54006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Budownictwo</cp:lastModifiedBy>
  <cp:revision>4</cp:revision>
  <dcterms:created xsi:type="dcterms:W3CDTF">2022-04-07T11:04:00Z</dcterms:created>
  <dcterms:modified xsi:type="dcterms:W3CDTF">2022-04-08T08:49:00Z</dcterms:modified>
</cp:coreProperties>
</file>